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9B" w:rsidRPr="00E76FCF" w:rsidRDefault="0042779B" w:rsidP="00425B24">
      <w:pPr>
        <w:tabs>
          <w:tab w:val="left" w:pos="6379"/>
        </w:tabs>
        <w:rPr>
          <w:lang w:val="en-US"/>
        </w:rPr>
      </w:pPr>
    </w:p>
    <w:p w:rsidR="00881333" w:rsidRPr="00E76FCF" w:rsidRDefault="00881333" w:rsidP="00881333">
      <w:pPr>
        <w:rPr>
          <w:lang w:val="en-US"/>
        </w:rPr>
      </w:pPr>
      <w:r w:rsidRPr="00E76FCF">
        <w:rPr>
          <w:lang w:val="en-US"/>
        </w:rPr>
        <w:tab/>
      </w:r>
      <w:r w:rsidRPr="00E76FCF">
        <w:rPr>
          <w:lang w:val="en-US"/>
        </w:rPr>
        <w:tab/>
      </w:r>
      <w:r w:rsidRPr="00E76FCF">
        <w:rPr>
          <w:lang w:val="en-US"/>
        </w:rPr>
        <w:tab/>
      </w:r>
      <w:r w:rsidRPr="00E76FCF">
        <w:rPr>
          <w:lang w:val="en-US"/>
        </w:rPr>
        <w:tab/>
      </w:r>
      <w:r w:rsidRPr="00E76FCF">
        <w:rPr>
          <w:lang w:val="en-US"/>
        </w:rPr>
        <w:tab/>
      </w:r>
      <w:r w:rsidRPr="00E76FCF">
        <w:rPr>
          <w:lang w:val="en-US"/>
        </w:rPr>
        <w:tab/>
      </w:r>
      <w:r w:rsidRPr="00E76FCF">
        <w:rPr>
          <w:lang w:val="en-US"/>
        </w:rPr>
        <w:tab/>
      </w:r>
      <w:r w:rsidRPr="00E76FCF">
        <w:rPr>
          <w:lang w:val="en-US"/>
        </w:rPr>
        <w:tab/>
      </w:r>
      <w:r w:rsidRPr="00E76FCF">
        <w:rPr>
          <w:lang w:val="en-US"/>
        </w:rPr>
        <w:tab/>
      </w:r>
      <w:r w:rsidRPr="00E76FCF">
        <w:rPr>
          <w:color w:val="C00000"/>
          <w:lang w:val="en-US"/>
        </w:rPr>
        <w:t>Project partners:</w:t>
      </w:r>
    </w:p>
    <w:tbl>
      <w:tblPr>
        <w:tblStyle w:val="TableGrid"/>
        <w:tblW w:w="97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4"/>
        <w:gridCol w:w="3260"/>
        <w:gridCol w:w="2977"/>
      </w:tblGrid>
      <w:tr w:rsidR="00881333" w:rsidRPr="00E76FCF" w:rsidTr="00425B24">
        <w:trPr>
          <w:trHeight w:val="660"/>
        </w:trPr>
        <w:tc>
          <w:tcPr>
            <w:tcW w:w="3544" w:type="dxa"/>
            <w:vMerge w:val="restart"/>
          </w:tcPr>
          <w:p w:rsidR="00881333" w:rsidRPr="00E76FCF" w:rsidRDefault="00881333" w:rsidP="00A641EE">
            <w:pPr>
              <w:ind w:left="459"/>
              <w:rPr>
                <w:lang w:val="en-US"/>
              </w:rPr>
            </w:pPr>
            <w:r w:rsidRPr="00E76FCF">
              <w:rPr>
                <w:noProof/>
                <w:lang w:val="fr-FR" w:eastAsia="fr-FR"/>
              </w:rPr>
              <w:drawing>
                <wp:inline distT="0" distB="0" distL="0" distR="0">
                  <wp:extent cx="1046178" cy="1338492"/>
                  <wp:effectExtent l="19050" t="0" r="1572" b="0"/>
                  <wp:docPr id="86" name="Picture 1" descr="C:\Users\MIPRES~1\AppData\Local\Temp\NNS South East European Media Observatory  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PRES~1\AppData\Local\Temp\NNS South East European Media Observatory  1S.jpg"/>
                          <pic:cNvPicPr>
                            <a:picLocks noChangeAspect="1" noChangeArrowheads="1"/>
                          </pic:cNvPicPr>
                        </pic:nvPicPr>
                        <pic:blipFill>
                          <a:blip r:embed="rId8" cstate="print"/>
                          <a:srcRect/>
                          <a:stretch>
                            <a:fillRect/>
                          </a:stretch>
                        </pic:blipFill>
                        <pic:spPr bwMode="auto">
                          <a:xfrm>
                            <a:off x="0" y="0"/>
                            <a:ext cx="1046178" cy="1338492"/>
                          </a:xfrm>
                          <a:prstGeom prst="rect">
                            <a:avLst/>
                          </a:prstGeom>
                          <a:noFill/>
                          <a:ln w="9525">
                            <a:noFill/>
                            <a:miter lim="800000"/>
                            <a:headEnd/>
                            <a:tailEnd/>
                          </a:ln>
                        </pic:spPr>
                      </pic:pic>
                    </a:graphicData>
                  </a:graphic>
                </wp:inline>
              </w:drawing>
            </w:r>
          </w:p>
        </w:tc>
        <w:tc>
          <w:tcPr>
            <w:tcW w:w="3260" w:type="dxa"/>
            <w:vMerge w:val="restart"/>
          </w:tcPr>
          <w:p w:rsidR="00FE6611" w:rsidRPr="00E76FCF" w:rsidRDefault="00FE6611" w:rsidP="00425B24">
            <w:pPr>
              <w:ind w:right="1735"/>
              <w:rPr>
                <w:lang w:val="en-US"/>
              </w:rPr>
            </w:pPr>
          </w:p>
          <w:p w:rsidR="00881333" w:rsidRPr="00E76FCF" w:rsidRDefault="00881333" w:rsidP="00425B24">
            <w:pPr>
              <w:ind w:right="1735"/>
              <w:rPr>
                <w:lang w:val="en-US"/>
              </w:rPr>
            </w:pPr>
          </w:p>
        </w:tc>
        <w:tc>
          <w:tcPr>
            <w:tcW w:w="2977" w:type="dxa"/>
          </w:tcPr>
          <w:p w:rsidR="00881333" w:rsidRPr="00E76FCF" w:rsidRDefault="00881333" w:rsidP="00425B24">
            <w:pPr>
              <w:tabs>
                <w:tab w:val="left" w:pos="5670"/>
              </w:tabs>
              <w:ind w:left="601" w:hanging="601"/>
              <w:rPr>
                <w:lang w:val="en-US"/>
              </w:rPr>
            </w:pPr>
            <w:r w:rsidRPr="00E76FCF">
              <w:rPr>
                <w:noProof/>
                <w:lang w:val="fr-FR" w:eastAsia="fr-FR"/>
              </w:rPr>
              <w:drawing>
                <wp:inline distT="0" distB="0" distL="0" distR="0">
                  <wp:extent cx="1438274" cy="361950"/>
                  <wp:effectExtent l="19050" t="0" r="0" b="0"/>
                  <wp:docPr id="87" name="Picture 2" descr="logo za word"/>
                  <wp:cNvGraphicFramePr/>
                  <a:graphic xmlns:a="http://schemas.openxmlformats.org/drawingml/2006/main">
                    <a:graphicData uri="http://schemas.openxmlformats.org/drawingml/2006/picture">
                      <pic:pic xmlns:pic="http://schemas.openxmlformats.org/drawingml/2006/picture">
                        <pic:nvPicPr>
                          <pic:cNvPr id="4" name="Content Placeholder 3" descr="logo za word"/>
                          <pic:cNvPicPr>
                            <a:picLocks noGrp="1"/>
                          </pic:cNvPicPr>
                        </pic:nvPicPr>
                        <pic:blipFill>
                          <a:blip r:embed="rId9" cstate="print"/>
                          <a:srcRect/>
                          <a:stretch>
                            <a:fillRect/>
                          </a:stretch>
                        </pic:blipFill>
                        <pic:spPr bwMode="auto">
                          <a:xfrm>
                            <a:off x="0" y="0"/>
                            <a:ext cx="1438284" cy="361953"/>
                          </a:xfrm>
                          <a:prstGeom prst="rect">
                            <a:avLst/>
                          </a:prstGeom>
                          <a:noFill/>
                          <a:ln w="9525">
                            <a:noFill/>
                            <a:miter lim="800000"/>
                            <a:headEnd/>
                            <a:tailEnd/>
                          </a:ln>
                        </pic:spPr>
                      </pic:pic>
                    </a:graphicData>
                  </a:graphic>
                </wp:inline>
              </w:drawing>
            </w:r>
          </w:p>
        </w:tc>
      </w:tr>
      <w:tr w:rsidR="00881333" w:rsidRPr="00E76FCF" w:rsidTr="00425B24">
        <w:trPr>
          <w:trHeight w:val="570"/>
        </w:trPr>
        <w:tc>
          <w:tcPr>
            <w:tcW w:w="3544" w:type="dxa"/>
            <w:vMerge/>
          </w:tcPr>
          <w:p w:rsidR="00881333" w:rsidRPr="00E76FCF" w:rsidRDefault="00881333">
            <w:pPr>
              <w:rPr>
                <w:lang w:val="en-US" w:eastAsia="sl-SI"/>
              </w:rPr>
            </w:pPr>
          </w:p>
        </w:tc>
        <w:tc>
          <w:tcPr>
            <w:tcW w:w="3260" w:type="dxa"/>
            <w:vMerge/>
          </w:tcPr>
          <w:p w:rsidR="00881333" w:rsidRPr="00E76FCF" w:rsidRDefault="00881333">
            <w:pPr>
              <w:rPr>
                <w:lang w:val="en-US"/>
              </w:rPr>
            </w:pPr>
          </w:p>
        </w:tc>
        <w:tc>
          <w:tcPr>
            <w:tcW w:w="2977" w:type="dxa"/>
          </w:tcPr>
          <w:p w:rsidR="00881333" w:rsidRPr="00E76FCF" w:rsidRDefault="00881333">
            <w:pPr>
              <w:rPr>
                <w:lang w:val="en-US"/>
              </w:rPr>
            </w:pPr>
            <w:r w:rsidRPr="00E76FCF">
              <w:rPr>
                <w:noProof/>
                <w:lang w:val="fr-FR" w:eastAsia="fr-FR"/>
              </w:rPr>
              <w:drawing>
                <wp:inline distT="0" distB="0" distL="0" distR="0">
                  <wp:extent cx="1295400" cy="333375"/>
                  <wp:effectExtent l="19050" t="0" r="0" b="0"/>
                  <wp:docPr id="88" name="Picture 4" descr="final-logo-ishm"/>
                  <wp:cNvGraphicFramePr/>
                  <a:graphic xmlns:a="http://schemas.openxmlformats.org/drawingml/2006/main">
                    <a:graphicData uri="http://schemas.openxmlformats.org/drawingml/2006/picture">
                      <pic:pic xmlns:pic="http://schemas.openxmlformats.org/drawingml/2006/picture">
                        <pic:nvPicPr>
                          <pic:cNvPr id="5" name="Picture 4" descr="final-logo-ishm"/>
                          <pic:cNvPicPr/>
                        </pic:nvPicPr>
                        <pic:blipFill>
                          <a:blip r:embed="rId10" cstate="print"/>
                          <a:srcRect/>
                          <a:stretch>
                            <a:fillRect/>
                          </a:stretch>
                        </pic:blipFill>
                        <pic:spPr bwMode="auto">
                          <a:xfrm>
                            <a:off x="0" y="0"/>
                            <a:ext cx="1295410" cy="333378"/>
                          </a:xfrm>
                          <a:prstGeom prst="rect">
                            <a:avLst/>
                          </a:prstGeom>
                          <a:noFill/>
                          <a:ln w="9525">
                            <a:noFill/>
                            <a:miter lim="800000"/>
                            <a:headEnd/>
                            <a:tailEnd/>
                          </a:ln>
                        </pic:spPr>
                      </pic:pic>
                    </a:graphicData>
                  </a:graphic>
                </wp:inline>
              </w:drawing>
            </w:r>
          </w:p>
        </w:tc>
      </w:tr>
      <w:tr w:rsidR="00881333" w:rsidRPr="00E76FCF" w:rsidTr="00425B24">
        <w:tc>
          <w:tcPr>
            <w:tcW w:w="3544" w:type="dxa"/>
            <w:vMerge/>
          </w:tcPr>
          <w:p w:rsidR="00881333" w:rsidRPr="00E76FCF" w:rsidRDefault="00881333">
            <w:pPr>
              <w:rPr>
                <w:lang w:val="en-US"/>
              </w:rPr>
            </w:pPr>
          </w:p>
        </w:tc>
        <w:tc>
          <w:tcPr>
            <w:tcW w:w="3260" w:type="dxa"/>
            <w:vMerge/>
          </w:tcPr>
          <w:p w:rsidR="00881333" w:rsidRPr="00E76FCF" w:rsidRDefault="00881333">
            <w:pPr>
              <w:rPr>
                <w:lang w:val="en-US"/>
              </w:rPr>
            </w:pPr>
          </w:p>
        </w:tc>
        <w:tc>
          <w:tcPr>
            <w:tcW w:w="2977" w:type="dxa"/>
          </w:tcPr>
          <w:p w:rsidR="00881333" w:rsidRPr="00E76FCF" w:rsidRDefault="00952DB1">
            <w:pPr>
              <w:rPr>
                <w:lang w:val="en-US"/>
              </w:rPr>
            </w:pPr>
            <w:r w:rsidRPr="00952DB1">
              <w:rPr>
                <w:noProof/>
                <w:lang w:eastAsia="sl-SI"/>
              </w:rPr>
            </w:r>
            <w:r w:rsidRPr="00952DB1">
              <w:rPr>
                <w:noProof/>
                <w:lang w:eastAsia="sl-SI"/>
              </w:rPr>
              <w:pict>
                <v:group id="Group 2" o:spid="_x0000_s1026" style="width:119.25pt;height:18.75pt;mso-position-horizontal-relative:char;mso-position-vertical-relative:line" coordorigin="7857,38576" coordsize="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">
                  <v:shape id="Freeform 14" o:spid="_x0000_s1027" style="position:absolute;left:7877;top:38577;width:33;height:4;visibility:visible;mso-wrap-style:square;v-text-anchor:top" coordsize="3167,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b8sMA&#10;AADaAAAADwAAAGRycy9kb3ducmV2LnhtbESPQWvCQBSE74L/YXmCN90YoQ2pqxRpQSmUNvHg8ZF9&#10;TUKzb0N2TaK/visIPQ4z8w2z2Y2mET11rrasYLWMQBAXVtdcKjjl74sEhPPIGhvLpOBKDnbb6WSD&#10;qbYDf1Of+VIECLsUFVTet6mUrqjIoFvaljh4P7Yz6IPsSqk7HALcNDKOoidpsOawUGFL+4qK3+xi&#10;FCQfXyZ7w/PzZ9wfb2vj8jgZcqXms/H1BYSn0f+HH+2DVrCG+5Vw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1b8sMAAADaAAAADwAAAAAAAAAAAAAAAACYAgAAZHJzL2Rv&#10;d25yZXYueG1sUEsFBgAAAAAEAAQA9QAAAIgDAAAAAA==&#10;" path="m,5r96,l136,140r10,35l156,216r20,-76l216,5r95,l311,331r-65,l246,155r5,-90l181,331r-50,l60,65r5,95l65,331,,331,,5xm392,5r220,l612,65r-150,l462,135r105,l567,195r-105,l462,271r160,l622,331r-230,l392,5xm688,5r75,l813,10r35,5l863,25r15,10l888,45r10,20l903,90r5,20l908,135r,30l908,221r,30l898,276r-5,15l883,306r-15,5l848,321r-15,5l818,331r-10,l793,331r-15,l753,331r-35,l688,331,688,5xm758,276r20,l798,271r10,l823,261r5,-5l833,241r5,-15l838,205r,-40l838,135r,-20l833,95,823,85,813,75,803,70,793,65r-15,l758,65r,211xm959,331r,-25l994,306r,-271l959,35r,-30l1104,5r,30l1069,35r,271l1104,306r,25l959,331xm1275,65r,l1240,210r70,l1275,65xm1320,5r90,326l1340,331r-15,-65l1225,266r-15,65l1139,331,1230,5r90,xm1450,115r10,-50l1481,30,1516,5,1566,r20,l1606,5r15,5l1641,25r10,10l1661,45r5,15l1671,85r,30l1601,115r,-20l1596,75,1586,65r-10,-5l1566,60r-15,l1541,70r-10,5l1526,85r,10l1526,105r,126l1526,246r5,15l1536,271r5,5l1551,281r15,l1576,281r10,-5l1596,266r5,-10l1601,241r,-20l1676,221r,15l1671,246r,10l1671,266r-5,15l1661,291r-10,15l1641,321r-20,10l1601,336r-20,5l1566,341r-25,l1521,336r-20,-5l1491,321r-20,-20l1460,281r-5,-20l1450,241r,-25l1450,115xm1752,5r215,l1967,65r-145,l1822,135r100,l1922,195r-100,l1822,271r155,l1977,331r-225,l1752,5xm2048,5r70,l2203,155r10,25l2213,185r5,5l2218,195r5,l2218,165r,-40l2218,5r65,l2283,331r-55,l2138,175r-5,-5l2133,160r-5,-10l2123,140r-10,-15l2113,185r,146l2048,331r,-326xm2585,5r,60l2499,65r,266l2429,331r,-266l2344,65r,-60l2585,5xm2745,65r,l2710,210r75,l2745,65xm2790,5r96,326l2815,331r-20,-65l2695,266r-15,65l2610,331,2705,5r85,xm3006,145r10,l3026,145r10,l3046,145r5,l3061,145r15,-10l3081,130r5,-15l3086,100r-5,-15l3081,70r-10,-5l3056,60r-10,l3036,60r-20,-5l3006,55r,90xm3006,331r-75,l2931,5r105,l3086,10r40,15l3142,35r10,20l3157,75r,25l3157,120r-5,20l3142,155r-11,15l3116,180r-20,5l3167,331r-76,l3026,200r-20,l3006,331xe" fillcolor="black" strokeweight="0">
                    <v:path arrowok="t" o:connecttype="custom" o:connectlocs="2,3;3,4;2,4;1,4;6,1;5,2;4,0;9,0;9,1;9,3;9,4;8,4;8,3;9,3;9,1;8,1;10,4;12,0;12,4;14,2;14,3;14,0;16,0;17,0;17,1;16,1;16,1;16,3;17,3;17,3;17,3;17,4;16,4;15,3;20,1;19,2;18,0;23,2;23,2;23,4;22,2;21,4;26,4;27,0;29,1;28,3;31,2;32,2;32,1;32,1;31,4;33,0;33,1;32,2;31,4" o:connectangles="0,0,0,0,0,0,0,0,0,0,0,0,0,0,0,0,0,0,0,0,0,0,0,0,0,0,0,0,0,0,0,0,0,0,0,0,0,0,0,0,0,0,0,0,0,0,0,0,0,0,0,0,0,0,0"/>
                    <o:lock v:ext="edit" verticies="t"/>
                  </v:shape>
                  <v:shape id="Freeform 15" o:spid="_x0000_s1028" style="position:absolute;left:7877;top:38583;width:13;height:2;visibility:visible;mso-wrap-style:square;v-text-anchor:top" coordsize="128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6cUA&#10;AADaAAAADwAAAGRycy9kb3ducmV2LnhtbESPQWvCQBSE7wX/w/IEL2I22iKSZhVRQnvoQaOHHl+z&#10;r0kw+zZmtzH+e7dQ6HGYmW+YdDOYRvTUudqygnkUgyAurK65VHA+ZbMVCOeRNTaWScGdHGzWo6cU&#10;E21vfKQ+96UIEHYJKqi8bxMpXVGRQRfZljh437Yz6IPsSqk7vAW4aeQijpfSYM1hocKWdhUVl/zH&#10;KNibz/x6PXz41TSePl++Dtm2fZsrNRkP21cQngb/H/5rv2sFL/B7JdwA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QbpxQAAANoAAAAPAAAAAAAAAAAAAAAAAJgCAABkcnMv&#10;ZG93bnJldi54bWxQSwUGAAAAAAQABAD1AAAAigMAAAAA&#10;" path="m96,56l91,45,85,40,75,35r-10,l55,35r-5,5l45,45r-5,5l45,56r,10l55,71r10,5l91,81r10,5l111,91r5,5l121,106r5,5l131,116r,10l131,136r,20l126,166r-5,10l111,186r-10,5l85,196r-5,l70,196r-25,l30,191,15,176,,156,30,136r10,10l45,156r10,5l65,166r10,-5l85,161r6,-10l96,141r-5,-5l85,126r-5,l70,121,55,116,35,101,15,91,10,81,5,71,5,56,5,40,10,25,20,15,30,5,45,,65,,85,r16,10l116,20r10,15l96,56xm231,35r,l211,121r40,l231,35xm256,5r55,186l271,191,261,156r-60,l191,191r-40,l206,5r50,xm377,86r10,l392,86r5,l402,86r5,l412,81r10,l422,76r5,-10l427,56r,-11l422,40r-5,-5l412,35r-10,l397,35,387,30r-10,l377,86xm377,191r-41,l336,5r61,l417,5r20,5l447,15r15,10l467,40r,21l467,76r-5,15l447,101r-15,10l472,191r-45,l392,116r-15,l377,191xm572,35r,l552,121r40,l572,35xm597,5r56,186l612,191,602,156r-60,l532,191r-40,l547,5r50,xm693,131r,15l693,156r5,5l708,166r5,-5l718,161r,-5l718,146,718,5r45,l763,151r-5,10l758,176r-10,5l743,191r-10,l728,196r-10,l713,196r-10,l693,196r-5,l678,191,668,181r-5,-10l663,156r-5,-15l658,131r35,xm808,5r126,l934,40r-86,l848,76r60,l908,111r-60,l848,156r96,l944,191r-136,l808,5xm1024,191l964,5r40,l1034,106r10,30l1054,101,1084,5r40,l1069,191r-45,xm1189,131r5,15l1194,156r11,5l1215,161r10,l1230,161r5,-5l1235,141r,-10l1235,66r,-16l1235,40r-10,-5l1215,35r-10,l1194,45r,5l1189,66r,65xm1149,71r,-15l1154,40r5,-10l1164,20r10,-10l1184,5,1199,r16,l1230,r10,5l1255,10r10,5l1270,30r5,10l1280,56r,20l1280,121r,20l1275,156r-5,10l1265,181r-15,5l1240,191r-15,5l1215,196r-21,l1179,191r-15,-10l1154,166r,-15l1149,141r,-10l1149,121r,-50xe" fillcolor="black" strokeweight="0">
                    <v:path arrowok="t" o:connecttype="custom" o:connectlocs="1,0;0,0;1,1;1,1;1,1;1,2;1,2;0,2;0,1;1,2;1,1;1,1;0,1;0,0;1,0;1,1;3,1;3,2;2,2;4,1;4,1;4,1;4,0;4,0;3,2;4,0;5,1;4,1;4,1;6,1;7,2;5,2;7,1;7,2;7,1;8,2;7,2;7,2;7,2;7,1;9,0;9,1;10,2;10,0;11,1;11,2;12,2;12,2;13,1;12,0;12,1;12,0;12,0;13,0;13,0;13,1;13,2;12,2;12,2;12,1" o:connectangles="0,0,0,0,0,0,0,0,0,0,0,0,0,0,0,0,0,0,0,0,0,0,0,0,0,0,0,0,0,0,0,0,0,0,0,0,0,0,0,0,0,0,0,0,0,0,0,0,0,0,0,0,0,0,0,0,0,0,0,0"/>
                    <o:lock v:ext="edit" verticies="t"/>
                  </v:shape>
                  <v:shape id="Freeform 16" o:spid="_x0000_s1029" style="position:absolute;left:7857;top:38576;width:18;height:9;visibility:visible;mso-wrap-style:square;v-text-anchor:top" coordsize="168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nMQA&#10;AADaAAAADwAAAGRycy9kb3ducmV2LnhtbESPUUvDQBCE3wX/w7GCb/ZihSJpr0VsBS0Fa1vaPi65&#10;bS6Y24vZaxP/vScIPg4z8w0zmfW+VhdqpQps4H6QgSIugq24NLDbvtw9gpKIbLEOTAa+SWA2vb6a&#10;YG5Dxx902cRSJQhLjgZcjE2utRSOPMogNMTJO4XWY0yyLbVtsUtwX+thlo20x4rTgsOGnh0Vn5uz&#10;N/Amx+F51a3377Ks6PAluwc3Xxhze9M/jUFF6uN/+K/9ag2M4PdKugF6+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fh5zEAAAA2gAAAA8AAAAAAAAAAAAAAAAAmAIAAGRycy9k&#10;b3ducmV2LnhtbFBLBQYAAAAABAAEAPUAAACJAwAAAAA=&#10;" path="m,l282,r,421l282,843,,843,,421,,xm1401,562r281,l1682,843r-281,l1401,562xm1401,r281,l1682,281r-281,l1401,xm1215,843r-281,l934,421,934,r281,l1215,421r,422xm748,843r-281,l467,421,467,,748,r,421l748,843xe" fillcolor="black" strokeweight="0">
                    <v:path arrowok="t" o:connecttype="custom" o:connectlocs="0,0;3,0;3,4;3,9;0,9;0,4;0,0;15,6;18,6;18,9;15,9;15,6;15,0;18,0;18,3;15,3;15,0;13,9;10,9;10,4;10,0;13,0;13,4;13,9;8,9;5,9;5,4;5,0;8,0;8,4;8,9" o:connectangles="0,0,0,0,0,0,0,0,0,0,0,0,0,0,0,0,0,0,0,0,0,0,0,0,0,0,0,0,0,0,0"/>
                    <o:lock v:ext="edit" verticies="t"/>
                  </v:shape>
                  <w10:wrap type="none"/>
                  <w10:anchorlock/>
                </v:group>
              </w:pict>
            </w:r>
          </w:p>
        </w:tc>
      </w:tr>
      <w:tr w:rsidR="00881333" w:rsidRPr="00E76FCF" w:rsidTr="00425B24">
        <w:tc>
          <w:tcPr>
            <w:tcW w:w="3544" w:type="dxa"/>
            <w:vMerge/>
          </w:tcPr>
          <w:p w:rsidR="00881333" w:rsidRPr="00E76FCF" w:rsidRDefault="00881333">
            <w:pPr>
              <w:rPr>
                <w:lang w:val="en-US"/>
              </w:rPr>
            </w:pPr>
          </w:p>
        </w:tc>
        <w:tc>
          <w:tcPr>
            <w:tcW w:w="3260" w:type="dxa"/>
            <w:vMerge/>
          </w:tcPr>
          <w:p w:rsidR="00881333" w:rsidRPr="00E76FCF" w:rsidRDefault="00881333">
            <w:pPr>
              <w:rPr>
                <w:lang w:val="en-US"/>
              </w:rPr>
            </w:pPr>
          </w:p>
        </w:tc>
        <w:tc>
          <w:tcPr>
            <w:tcW w:w="2977" w:type="dxa"/>
          </w:tcPr>
          <w:p w:rsidR="00881333" w:rsidRPr="00E76FCF" w:rsidRDefault="00881333" w:rsidP="00425B24">
            <w:pPr>
              <w:tabs>
                <w:tab w:val="left" w:pos="5670"/>
              </w:tabs>
              <w:rPr>
                <w:lang w:val="en-US"/>
              </w:rPr>
            </w:pPr>
            <w:r w:rsidRPr="00E76FCF">
              <w:rPr>
                <w:noProof/>
                <w:lang w:val="fr-FR" w:eastAsia="fr-FR"/>
              </w:rPr>
              <w:drawing>
                <wp:inline distT="0" distB="0" distL="0" distR="0">
                  <wp:extent cx="1438275" cy="361950"/>
                  <wp:effectExtent l="19050" t="0" r="9525" b="0"/>
                  <wp:docPr id="90" name="Picture 6" descr="logo1"/>
                  <wp:cNvGraphicFramePr/>
                  <a:graphic xmlns:a="http://schemas.openxmlformats.org/drawingml/2006/main">
                    <a:graphicData uri="http://schemas.openxmlformats.org/drawingml/2006/picture">
                      <pic:pic xmlns:pic="http://schemas.openxmlformats.org/drawingml/2006/picture">
                        <pic:nvPicPr>
                          <pic:cNvPr id="14" name="Picture 13" descr="logo1"/>
                          <pic:cNvPicPr/>
                        </pic:nvPicPr>
                        <pic:blipFill>
                          <a:blip r:embed="rId11" cstate="print"/>
                          <a:srcRect/>
                          <a:stretch>
                            <a:fillRect/>
                          </a:stretch>
                        </pic:blipFill>
                        <pic:spPr bwMode="auto">
                          <a:xfrm>
                            <a:off x="0" y="0"/>
                            <a:ext cx="1438287" cy="361953"/>
                          </a:xfrm>
                          <a:prstGeom prst="rect">
                            <a:avLst/>
                          </a:prstGeom>
                          <a:noFill/>
                          <a:ln w="9525">
                            <a:noFill/>
                            <a:miter lim="800000"/>
                            <a:headEnd/>
                            <a:tailEnd/>
                          </a:ln>
                        </pic:spPr>
                      </pic:pic>
                    </a:graphicData>
                  </a:graphic>
                </wp:inline>
              </w:drawing>
            </w:r>
          </w:p>
        </w:tc>
      </w:tr>
      <w:tr w:rsidR="00881333" w:rsidRPr="00E76FCF" w:rsidTr="00425B24">
        <w:tc>
          <w:tcPr>
            <w:tcW w:w="3544" w:type="dxa"/>
            <w:vMerge/>
          </w:tcPr>
          <w:p w:rsidR="00881333" w:rsidRPr="00E76FCF" w:rsidRDefault="00881333">
            <w:pPr>
              <w:rPr>
                <w:lang w:val="en-US"/>
              </w:rPr>
            </w:pPr>
          </w:p>
        </w:tc>
        <w:tc>
          <w:tcPr>
            <w:tcW w:w="3260" w:type="dxa"/>
            <w:vMerge/>
          </w:tcPr>
          <w:p w:rsidR="00881333" w:rsidRPr="00E76FCF" w:rsidRDefault="00881333">
            <w:pPr>
              <w:rPr>
                <w:lang w:val="en-US"/>
              </w:rPr>
            </w:pPr>
          </w:p>
        </w:tc>
        <w:tc>
          <w:tcPr>
            <w:tcW w:w="2977" w:type="dxa"/>
          </w:tcPr>
          <w:p w:rsidR="00881333" w:rsidRPr="00E76FCF" w:rsidRDefault="00881333" w:rsidP="00425B24">
            <w:pPr>
              <w:ind w:left="601" w:hanging="601"/>
              <w:rPr>
                <w:lang w:val="en-US"/>
              </w:rPr>
            </w:pPr>
            <w:r w:rsidRPr="00E76FCF">
              <w:rPr>
                <w:noProof/>
                <w:lang w:val="fr-FR" w:eastAsia="fr-FR"/>
              </w:rPr>
              <w:drawing>
                <wp:inline distT="0" distB="0" distL="0" distR="0">
                  <wp:extent cx="1485900" cy="304800"/>
                  <wp:effectExtent l="19050" t="0" r="0" b="0"/>
                  <wp:docPr id="91" name="Picture 3" descr="cij_logo"/>
                  <wp:cNvGraphicFramePr/>
                  <a:graphic xmlns:a="http://schemas.openxmlformats.org/drawingml/2006/main">
                    <a:graphicData uri="http://schemas.openxmlformats.org/drawingml/2006/picture">
                      <pic:pic xmlns:pic="http://schemas.openxmlformats.org/drawingml/2006/picture">
                        <pic:nvPicPr>
                          <pic:cNvPr id="15" name="Picture 14" descr="cij_logo"/>
                          <pic:cNvPicPr/>
                        </pic:nvPicPr>
                        <pic:blipFill>
                          <a:blip r:embed="rId12" cstate="print"/>
                          <a:srcRect/>
                          <a:stretch>
                            <a:fillRect/>
                          </a:stretch>
                        </pic:blipFill>
                        <pic:spPr bwMode="auto">
                          <a:xfrm>
                            <a:off x="0" y="0"/>
                            <a:ext cx="1485900" cy="304800"/>
                          </a:xfrm>
                          <a:prstGeom prst="rect">
                            <a:avLst/>
                          </a:prstGeom>
                          <a:noFill/>
                          <a:ln w="9525">
                            <a:noFill/>
                            <a:miter lim="800000"/>
                            <a:headEnd/>
                            <a:tailEnd/>
                          </a:ln>
                        </pic:spPr>
                      </pic:pic>
                    </a:graphicData>
                  </a:graphic>
                </wp:inline>
              </w:drawing>
            </w:r>
          </w:p>
        </w:tc>
      </w:tr>
      <w:tr w:rsidR="00881333" w:rsidRPr="00E76FCF" w:rsidTr="00425B24">
        <w:tc>
          <w:tcPr>
            <w:tcW w:w="3544" w:type="dxa"/>
            <w:vMerge/>
          </w:tcPr>
          <w:p w:rsidR="00881333" w:rsidRPr="00E76FCF" w:rsidRDefault="00881333">
            <w:pPr>
              <w:rPr>
                <w:lang w:val="en-US"/>
              </w:rPr>
            </w:pPr>
          </w:p>
        </w:tc>
        <w:tc>
          <w:tcPr>
            <w:tcW w:w="3260" w:type="dxa"/>
            <w:vMerge/>
          </w:tcPr>
          <w:p w:rsidR="00881333" w:rsidRPr="00E76FCF" w:rsidRDefault="00881333">
            <w:pPr>
              <w:rPr>
                <w:lang w:val="en-US"/>
              </w:rPr>
            </w:pPr>
          </w:p>
        </w:tc>
        <w:tc>
          <w:tcPr>
            <w:tcW w:w="2977" w:type="dxa"/>
          </w:tcPr>
          <w:p w:rsidR="00881333" w:rsidRPr="00E76FCF" w:rsidRDefault="00881333">
            <w:pPr>
              <w:rPr>
                <w:lang w:val="en-US"/>
              </w:rPr>
            </w:pPr>
            <w:r w:rsidRPr="00E76FCF">
              <w:rPr>
                <w:noProof/>
                <w:lang w:val="fr-FR" w:eastAsia="fr-FR"/>
              </w:rPr>
              <w:drawing>
                <wp:inline distT="0" distB="0" distL="0" distR="0">
                  <wp:extent cx="1752600" cy="219075"/>
                  <wp:effectExtent l="19050" t="0" r="0" b="0"/>
                  <wp:docPr id="92" name="Picture 5" descr="mim_logo_mk"/>
                  <wp:cNvGraphicFramePr/>
                  <a:graphic xmlns:a="http://schemas.openxmlformats.org/drawingml/2006/main">
                    <a:graphicData uri="http://schemas.openxmlformats.org/drawingml/2006/picture">
                      <pic:pic xmlns:pic="http://schemas.openxmlformats.org/drawingml/2006/picture">
                        <pic:nvPicPr>
                          <pic:cNvPr id="16" name="Picture 15" descr="mim_logo_mk"/>
                          <pic:cNvPicPr/>
                        </pic:nvPicPr>
                        <pic:blipFill>
                          <a:blip r:embed="rId13" cstate="print"/>
                          <a:srcRect/>
                          <a:stretch>
                            <a:fillRect/>
                          </a:stretch>
                        </pic:blipFill>
                        <pic:spPr bwMode="auto">
                          <a:xfrm>
                            <a:off x="0" y="0"/>
                            <a:ext cx="1752612" cy="219077"/>
                          </a:xfrm>
                          <a:prstGeom prst="rect">
                            <a:avLst/>
                          </a:prstGeom>
                          <a:noFill/>
                          <a:ln w="9525">
                            <a:noFill/>
                            <a:miter lim="800000"/>
                            <a:headEnd/>
                            <a:tailEnd/>
                          </a:ln>
                        </pic:spPr>
                      </pic:pic>
                    </a:graphicData>
                  </a:graphic>
                </wp:inline>
              </w:drawing>
            </w:r>
          </w:p>
        </w:tc>
      </w:tr>
      <w:tr w:rsidR="00881333" w:rsidRPr="00E76FCF" w:rsidTr="00425B24">
        <w:tc>
          <w:tcPr>
            <w:tcW w:w="3544" w:type="dxa"/>
            <w:vMerge/>
          </w:tcPr>
          <w:p w:rsidR="00881333" w:rsidRPr="00E76FCF" w:rsidRDefault="00881333">
            <w:pPr>
              <w:rPr>
                <w:lang w:val="en-US"/>
              </w:rPr>
            </w:pPr>
          </w:p>
        </w:tc>
        <w:tc>
          <w:tcPr>
            <w:tcW w:w="3260" w:type="dxa"/>
            <w:vMerge/>
          </w:tcPr>
          <w:p w:rsidR="00881333" w:rsidRPr="00E76FCF" w:rsidRDefault="00881333">
            <w:pPr>
              <w:rPr>
                <w:lang w:val="en-US"/>
              </w:rPr>
            </w:pPr>
          </w:p>
        </w:tc>
        <w:tc>
          <w:tcPr>
            <w:tcW w:w="2977" w:type="dxa"/>
          </w:tcPr>
          <w:p w:rsidR="00881333" w:rsidRPr="00E76FCF" w:rsidRDefault="00881333">
            <w:pPr>
              <w:rPr>
                <w:lang w:val="en-US"/>
              </w:rPr>
            </w:pPr>
            <w:r w:rsidRPr="00E76FCF">
              <w:rPr>
                <w:noProof/>
                <w:lang w:val="fr-FR" w:eastAsia="fr-FR"/>
              </w:rPr>
              <w:drawing>
                <wp:inline distT="0" distB="0" distL="0" distR="0">
                  <wp:extent cx="1581150" cy="342900"/>
                  <wp:effectExtent l="19050" t="0" r="0" b="0"/>
                  <wp:docPr id="93" name="Picture 8"/>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4" cstate="print"/>
                          <a:srcRect/>
                          <a:stretch>
                            <a:fillRect/>
                          </a:stretch>
                        </pic:blipFill>
                        <pic:spPr bwMode="auto">
                          <a:xfrm>
                            <a:off x="0" y="0"/>
                            <a:ext cx="1580880" cy="342841"/>
                          </a:xfrm>
                          <a:prstGeom prst="rect">
                            <a:avLst/>
                          </a:prstGeom>
                          <a:noFill/>
                          <a:ln w="9525">
                            <a:noFill/>
                            <a:miter lim="800000"/>
                            <a:headEnd/>
                            <a:tailEnd/>
                          </a:ln>
                        </pic:spPr>
                      </pic:pic>
                    </a:graphicData>
                  </a:graphic>
                </wp:inline>
              </w:drawing>
            </w:r>
          </w:p>
        </w:tc>
      </w:tr>
    </w:tbl>
    <w:p w:rsidR="00495095" w:rsidRPr="00E76FCF" w:rsidRDefault="00393F08" w:rsidP="00425B24">
      <w:pPr>
        <w:spacing w:after="120" w:line="240" w:lineRule="auto"/>
        <w:ind w:left="5954" w:firstLine="418"/>
        <w:rPr>
          <w:b/>
          <w:sz w:val="16"/>
          <w:szCs w:val="16"/>
          <w:lang w:val="en-US"/>
        </w:rPr>
      </w:pPr>
      <w:r w:rsidRPr="00E76FCF">
        <w:rPr>
          <w:noProof/>
          <w:lang w:val="fr-FR" w:eastAsia="fr-FR"/>
        </w:rPr>
        <w:drawing>
          <wp:inline distT="0" distB="0" distL="0" distR="0">
            <wp:extent cx="638175" cy="463517"/>
            <wp:effectExtent l="19050" t="0" r="9525" b="0"/>
            <wp:docPr id="1" name="Slika 1" descr="http://platform24.org/en/Conten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tform24.org/en/Content/images/logo.png"/>
                    <pic:cNvPicPr>
                      <a:picLocks noChangeAspect="1" noChangeArrowheads="1"/>
                    </pic:cNvPicPr>
                  </pic:nvPicPr>
                  <pic:blipFill>
                    <a:blip r:embed="rId15" cstate="print"/>
                    <a:srcRect/>
                    <a:stretch>
                      <a:fillRect/>
                    </a:stretch>
                  </pic:blipFill>
                  <pic:spPr bwMode="auto">
                    <a:xfrm>
                      <a:off x="0" y="0"/>
                      <a:ext cx="638175" cy="463517"/>
                    </a:xfrm>
                    <a:prstGeom prst="rect">
                      <a:avLst/>
                    </a:prstGeom>
                    <a:noFill/>
                    <a:ln w="9525">
                      <a:noFill/>
                      <a:miter lim="800000"/>
                      <a:headEnd/>
                      <a:tailEnd/>
                    </a:ln>
                  </pic:spPr>
                </pic:pic>
              </a:graphicData>
            </a:graphic>
          </wp:inline>
        </w:drawing>
      </w:r>
      <w:r w:rsidR="00810852" w:rsidRPr="00E76FCF">
        <w:rPr>
          <w:noProof/>
          <w:lang w:val="fr-FR" w:eastAsia="fr-FR"/>
        </w:rPr>
        <w:drawing>
          <wp:inline distT="0" distB="0" distL="0" distR="0">
            <wp:extent cx="857250" cy="535782"/>
            <wp:effectExtent l="19050" t="0" r="0" b="0"/>
            <wp:docPr id="5" name="Slika 6" descr="http://www.mminstitute.org/istrazivanja/anketa/imcg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minstitute.org/istrazivanja/anketa/imcg_logo.gif"/>
                    <pic:cNvPicPr>
                      <a:picLocks noChangeAspect="1" noChangeArrowheads="1"/>
                    </pic:cNvPicPr>
                  </pic:nvPicPr>
                  <pic:blipFill>
                    <a:blip r:embed="rId16" cstate="print"/>
                    <a:srcRect/>
                    <a:stretch>
                      <a:fillRect/>
                    </a:stretch>
                  </pic:blipFill>
                  <pic:spPr bwMode="auto">
                    <a:xfrm>
                      <a:off x="0" y="0"/>
                      <a:ext cx="857250" cy="535782"/>
                    </a:xfrm>
                    <a:prstGeom prst="rect">
                      <a:avLst/>
                    </a:prstGeom>
                    <a:noFill/>
                    <a:ln w="9525">
                      <a:noFill/>
                      <a:miter lim="800000"/>
                      <a:headEnd/>
                      <a:tailEnd/>
                    </a:ln>
                  </pic:spPr>
                </pic:pic>
              </a:graphicData>
            </a:graphic>
          </wp:inline>
        </w:drawing>
      </w:r>
      <w:r w:rsidR="0003426C" w:rsidRPr="00E76FCF">
        <w:rPr>
          <w:noProof/>
          <w:lang w:val="fr-FR" w:eastAsia="fr-FR"/>
        </w:rPr>
        <w:drawing>
          <wp:inline distT="0" distB="0" distL="0" distR="0">
            <wp:extent cx="771525" cy="506673"/>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71525" cy="506673"/>
                    </a:xfrm>
                    <a:prstGeom prst="rect">
                      <a:avLst/>
                    </a:prstGeom>
                    <a:noFill/>
                    <a:ln w="9525">
                      <a:noFill/>
                      <a:miter lim="800000"/>
                      <a:headEnd/>
                      <a:tailEnd/>
                    </a:ln>
                  </pic:spPr>
                </pic:pic>
              </a:graphicData>
            </a:graphic>
          </wp:inline>
        </w:drawing>
      </w:r>
    </w:p>
    <w:p w:rsidR="00105754" w:rsidRPr="00E76FCF" w:rsidRDefault="00577878" w:rsidP="00577878">
      <w:pPr>
        <w:shd w:val="clear" w:color="auto" w:fill="FFFFFF" w:themeFill="background1"/>
        <w:spacing w:after="120" w:line="240" w:lineRule="auto"/>
        <w:ind w:left="5664" w:firstLine="708"/>
        <w:rPr>
          <w:b/>
          <w:sz w:val="28"/>
          <w:szCs w:val="28"/>
          <w:lang w:val="en-US"/>
        </w:rPr>
      </w:pPr>
      <w:r w:rsidRPr="00577878">
        <w:rPr>
          <w:lang w:val="en-US"/>
        </w:rPr>
        <w:t>Associate partner</w:t>
      </w:r>
      <w:r>
        <w:rPr>
          <w:noProof/>
          <w:lang w:val="fr-FR" w:eastAsia="fr-FR"/>
        </w:rPr>
        <w:drawing>
          <wp:inline distT="0" distB="0" distL="0" distR="0">
            <wp:extent cx="1232535" cy="612140"/>
            <wp:effectExtent l="0" t="0" r="5715" b="0"/>
            <wp:docPr id="19" name="Picture 19" descr="Rezultat iskanja slik za the guardia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zultat iskanja slik za the guardian foundation"/>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2535" cy="612140"/>
                    </a:xfrm>
                    <a:prstGeom prst="rect">
                      <a:avLst/>
                    </a:prstGeom>
                    <a:noFill/>
                    <a:ln>
                      <a:noFill/>
                    </a:ln>
                  </pic:spPr>
                </pic:pic>
              </a:graphicData>
            </a:graphic>
          </wp:inline>
        </w:drawing>
      </w:r>
    </w:p>
    <w:p w:rsidR="00577878" w:rsidRDefault="00577878" w:rsidP="00577878">
      <w:pPr>
        <w:shd w:val="clear" w:color="auto" w:fill="FFFFFF" w:themeFill="background1"/>
        <w:spacing w:after="0" w:line="240" w:lineRule="auto"/>
        <w:jc w:val="center"/>
        <w:rPr>
          <w:b/>
          <w:color w:val="C00000"/>
          <w:sz w:val="24"/>
          <w:szCs w:val="24"/>
          <w:lang w:val="en-US"/>
        </w:rPr>
      </w:pPr>
    </w:p>
    <w:p w:rsidR="005A7ABC" w:rsidRPr="00577878" w:rsidRDefault="00333FD8" w:rsidP="00577878">
      <w:pPr>
        <w:shd w:val="clear" w:color="auto" w:fill="FFFFFF" w:themeFill="background1"/>
        <w:spacing w:after="0" w:line="240" w:lineRule="auto"/>
        <w:jc w:val="center"/>
        <w:rPr>
          <w:b/>
          <w:color w:val="C00000"/>
          <w:sz w:val="24"/>
          <w:szCs w:val="24"/>
          <w:lang w:val="en-US"/>
        </w:rPr>
      </w:pPr>
      <w:r w:rsidRPr="00577878">
        <w:rPr>
          <w:b/>
          <w:color w:val="C00000"/>
          <w:sz w:val="24"/>
          <w:szCs w:val="24"/>
          <w:lang w:val="en-US"/>
        </w:rPr>
        <w:t>A</w:t>
      </w:r>
      <w:r w:rsidR="00195B3E" w:rsidRPr="00577878">
        <w:rPr>
          <w:b/>
          <w:color w:val="C00000"/>
          <w:sz w:val="24"/>
          <w:szCs w:val="24"/>
          <w:lang w:val="en-US"/>
        </w:rPr>
        <w:t>lternatives – M</w:t>
      </w:r>
      <w:r w:rsidR="005D611A" w:rsidRPr="00577878">
        <w:rPr>
          <w:b/>
          <w:color w:val="C00000"/>
          <w:sz w:val="24"/>
          <w:szCs w:val="24"/>
          <w:lang w:val="en-US"/>
        </w:rPr>
        <w:t>edia</w:t>
      </w:r>
      <w:r w:rsidR="000852E3" w:rsidRPr="00577878">
        <w:rPr>
          <w:b/>
          <w:color w:val="C00000"/>
          <w:sz w:val="24"/>
          <w:szCs w:val="24"/>
          <w:lang w:val="en-US"/>
        </w:rPr>
        <w:t xml:space="preserve"> reforms for media integrity</w:t>
      </w:r>
      <w:r w:rsidRPr="00577878">
        <w:rPr>
          <w:b/>
          <w:color w:val="C00000"/>
          <w:sz w:val="24"/>
          <w:szCs w:val="24"/>
          <w:lang w:val="en-US"/>
        </w:rPr>
        <w:t xml:space="preserve"> and future of </w:t>
      </w:r>
      <w:r w:rsidR="00BE6A20" w:rsidRPr="00577878">
        <w:rPr>
          <w:b/>
          <w:color w:val="C00000"/>
          <w:sz w:val="24"/>
          <w:szCs w:val="24"/>
          <w:lang w:val="en-US"/>
        </w:rPr>
        <w:t xml:space="preserve">independent </w:t>
      </w:r>
      <w:r w:rsidRPr="00577878">
        <w:rPr>
          <w:b/>
          <w:color w:val="C00000"/>
          <w:sz w:val="24"/>
          <w:szCs w:val="24"/>
          <w:lang w:val="en-US"/>
        </w:rPr>
        <w:t>journalism</w:t>
      </w:r>
    </w:p>
    <w:p w:rsidR="007C65A2" w:rsidRPr="00E76FCF" w:rsidRDefault="00195B3E" w:rsidP="00577878">
      <w:pPr>
        <w:shd w:val="clear" w:color="auto" w:fill="FFFFFF" w:themeFill="background1"/>
        <w:spacing w:after="0" w:line="240" w:lineRule="auto"/>
        <w:jc w:val="center"/>
        <w:rPr>
          <w:b/>
          <w:sz w:val="24"/>
          <w:szCs w:val="24"/>
          <w:lang w:val="en-US"/>
        </w:rPr>
      </w:pPr>
      <w:r w:rsidRPr="00577878">
        <w:rPr>
          <w:b/>
          <w:sz w:val="24"/>
          <w:szCs w:val="24"/>
          <w:lang w:val="en-US"/>
        </w:rPr>
        <w:t xml:space="preserve">Search </w:t>
      </w:r>
      <w:r w:rsidR="005D611A" w:rsidRPr="00577878">
        <w:rPr>
          <w:b/>
          <w:sz w:val="24"/>
          <w:szCs w:val="24"/>
          <w:lang w:val="en-US"/>
        </w:rPr>
        <w:t xml:space="preserve">for alternatives to corrupt media systems </w:t>
      </w:r>
      <w:r w:rsidR="000B638B" w:rsidRPr="00577878">
        <w:rPr>
          <w:b/>
          <w:sz w:val="24"/>
          <w:szCs w:val="24"/>
          <w:lang w:val="en-US"/>
        </w:rPr>
        <w:t>in the countries of South East Europe</w:t>
      </w:r>
    </w:p>
    <w:p w:rsidR="00840144" w:rsidRPr="00E76FCF" w:rsidRDefault="00840144" w:rsidP="00840144">
      <w:pPr>
        <w:spacing w:after="0" w:line="240" w:lineRule="auto"/>
        <w:jc w:val="center"/>
        <w:rPr>
          <w:b/>
          <w:sz w:val="24"/>
          <w:szCs w:val="24"/>
          <w:lang w:val="en-US"/>
        </w:rPr>
      </w:pPr>
    </w:p>
    <w:p w:rsidR="0079702A" w:rsidRPr="00E76FCF" w:rsidRDefault="002A1A22" w:rsidP="00105754">
      <w:pPr>
        <w:spacing w:after="0" w:line="240" w:lineRule="auto"/>
        <w:jc w:val="center"/>
        <w:rPr>
          <w:b/>
          <w:sz w:val="24"/>
          <w:szCs w:val="24"/>
          <w:lang w:val="en-US"/>
        </w:rPr>
      </w:pPr>
      <w:r>
        <w:rPr>
          <w:b/>
          <w:color w:val="C00000"/>
          <w:sz w:val="24"/>
          <w:szCs w:val="24"/>
          <w:lang w:val="en-US"/>
        </w:rPr>
        <w:t>Fin</w:t>
      </w:r>
      <w:r w:rsidR="00195B3E">
        <w:rPr>
          <w:b/>
          <w:color w:val="C00000"/>
          <w:sz w:val="24"/>
          <w:szCs w:val="24"/>
          <w:lang w:val="en-US"/>
        </w:rPr>
        <w:t>al</w:t>
      </w:r>
      <w:r w:rsidR="003F2BA2">
        <w:rPr>
          <w:b/>
          <w:color w:val="C00000"/>
          <w:sz w:val="24"/>
          <w:szCs w:val="24"/>
          <w:lang w:val="en-US"/>
        </w:rPr>
        <w:t xml:space="preserve"> regional conference</w:t>
      </w:r>
    </w:p>
    <w:p w:rsidR="00105754" w:rsidRPr="00E76FCF" w:rsidRDefault="003F2BA2" w:rsidP="00105754">
      <w:pPr>
        <w:spacing w:after="0" w:line="240" w:lineRule="auto"/>
        <w:jc w:val="center"/>
        <w:rPr>
          <w:sz w:val="24"/>
          <w:szCs w:val="24"/>
          <w:lang w:val="en-US"/>
        </w:rPr>
      </w:pPr>
      <w:r>
        <w:rPr>
          <w:b/>
          <w:sz w:val="24"/>
          <w:szCs w:val="24"/>
          <w:lang w:val="en-US"/>
        </w:rPr>
        <w:t>Novi Sad</w:t>
      </w:r>
      <w:r w:rsidR="0017340E">
        <w:rPr>
          <w:b/>
          <w:sz w:val="24"/>
          <w:szCs w:val="24"/>
          <w:lang w:val="en-US"/>
        </w:rPr>
        <w:t xml:space="preserve"> (Hotel Park)</w:t>
      </w:r>
      <w:bookmarkStart w:id="0" w:name="_GoBack"/>
      <w:bookmarkEnd w:id="0"/>
      <w:r w:rsidR="000B638B" w:rsidRPr="00E76FCF">
        <w:rPr>
          <w:b/>
          <w:sz w:val="24"/>
          <w:szCs w:val="24"/>
          <w:lang w:val="en-US"/>
        </w:rPr>
        <w:t>, 1</w:t>
      </w:r>
      <w:r>
        <w:rPr>
          <w:b/>
          <w:sz w:val="24"/>
          <w:szCs w:val="24"/>
          <w:lang w:val="en-US"/>
        </w:rPr>
        <w:t>3 June</w:t>
      </w:r>
      <w:r w:rsidR="000B638B" w:rsidRPr="00E76FCF">
        <w:rPr>
          <w:b/>
          <w:sz w:val="24"/>
          <w:szCs w:val="24"/>
          <w:lang w:val="en-US"/>
        </w:rPr>
        <w:t xml:space="preserve"> 2016 </w:t>
      </w:r>
    </w:p>
    <w:p w:rsidR="001E5951" w:rsidRPr="00E76FCF" w:rsidRDefault="001E5951" w:rsidP="001E5951">
      <w:pPr>
        <w:spacing w:after="0" w:line="240" w:lineRule="auto"/>
        <w:jc w:val="both"/>
        <w:rPr>
          <w:rFonts w:ascii="Calibri" w:eastAsia="Times New Roman" w:hAnsi="Calibri" w:cs="Times New Roman"/>
          <w:b/>
          <w:color w:val="C00000"/>
          <w:lang w:val="en-US"/>
        </w:rPr>
      </w:pPr>
      <w:r w:rsidRPr="00E76FCF">
        <w:rPr>
          <w:rFonts w:ascii="Calibri" w:eastAsia="Times New Roman" w:hAnsi="Calibri" w:cs="Times New Roman"/>
          <w:b/>
          <w:color w:val="C00000"/>
          <w:lang w:val="en-US"/>
        </w:rPr>
        <w:t>Aim:</w:t>
      </w:r>
    </w:p>
    <w:p w:rsidR="000852E3" w:rsidRDefault="005D611A" w:rsidP="000B638B">
      <w:pPr>
        <w:rPr>
          <w:rFonts w:eastAsia="Calibri" w:cstheme="minorHAnsi"/>
          <w:lang w:val="en-US"/>
        </w:rPr>
      </w:pPr>
      <w:r>
        <w:rPr>
          <w:rFonts w:eastAsia="Calibri" w:cstheme="minorHAnsi"/>
          <w:lang w:val="en-US"/>
        </w:rPr>
        <w:t xml:space="preserve">The final regional conference of the SEE Media Observatory will serve as a </w:t>
      </w:r>
      <w:r w:rsidR="000852E3">
        <w:rPr>
          <w:rFonts w:eastAsia="Calibri" w:cstheme="minorHAnsi"/>
          <w:lang w:val="en-US"/>
        </w:rPr>
        <w:t>forum for discussing alternatives to current media systems, relations and practices which obstruct media integrity in the countries of South East Europe. In the fourth year of research, advocacy, investigative journalism and debates revealing problems and obstacles for independent journalism and highlighting some good practices of media integrity protection, the final regional event of the SEE Media Observatory will gather pro-integrity actors from ten project countries, and also several other European countries, to deliver idea what to do to save journalism and media integrity in the region – which models of funding are available for such journalism and media, who can take a lead in the journalistic community and the media to systematica</w:t>
      </w:r>
      <w:r w:rsidR="002C20D7">
        <w:rPr>
          <w:rFonts w:eastAsia="Calibri" w:cstheme="minorHAnsi"/>
          <w:lang w:val="en-US"/>
        </w:rPr>
        <w:t>lly defend the profession, which role should the state play in providing conditions for independent and efficient work of media regulators?</w:t>
      </w:r>
    </w:p>
    <w:p w:rsidR="00BD261D" w:rsidRDefault="00BD261D" w:rsidP="000B638B">
      <w:pPr>
        <w:rPr>
          <w:rFonts w:eastAsia="Calibri" w:cstheme="minorHAnsi"/>
          <w:lang w:val="en-US"/>
        </w:rPr>
      </w:pPr>
      <w:r>
        <w:rPr>
          <w:rFonts w:eastAsia="Calibri" w:cstheme="minorHAnsi"/>
          <w:lang w:val="en-US"/>
        </w:rPr>
        <w:t>At the final conference the latest research of the Observatory on editors and their role in protection or obstruction of media integrity in the countries of the region will be presented.</w:t>
      </w:r>
    </w:p>
    <w:p w:rsidR="009D3BB9" w:rsidRDefault="009D3BB9" w:rsidP="000B638B">
      <w:pPr>
        <w:rPr>
          <w:rFonts w:eastAsia="Calibri" w:cstheme="minorHAnsi"/>
          <w:lang w:val="en-US"/>
        </w:rPr>
      </w:pPr>
      <w:r>
        <w:rPr>
          <w:rFonts w:eastAsia="Calibri" w:cstheme="minorHAnsi"/>
          <w:lang w:val="en-US"/>
        </w:rPr>
        <w:t xml:space="preserve">The final conference will also serve as a sum-up of key messages and recommendations our researchers and debates generated during more than three years of the project in order to inform, provoke and promote media reforms. We will also deliver </w:t>
      </w:r>
      <w:r w:rsidR="00BD261D">
        <w:rPr>
          <w:rFonts w:eastAsia="Calibri" w:cstheme="minorHAnsi"/>
          <w:lang w:val="en-US"/>
        </w:rPr>
        <w:t xml:space="preserve">some final comprehensive </w:t>
      </w:r>
      <w:r>
        <w:rPr>
          <w:rFonts w:eastAsia="Calibri" w:cstheme="minorHAnsi"/>
          <w:lang w:val="en-US"/>
        </w:rPr>
        <w:t>recommendations how to build alternatives to the media systems which do not support democracy.</w:t>
      </w:r>
    </w:p>
    <w:p w:rsidR="00C31408" w:rsidRPr="00E76FCF" w:rsidRDefault="00B35B41" w:rsidP="00A450A7">
      <w:pPr>
        <w:rPr>
          <w:b/>
          <w:color w:val="C00000"/>
          <w:lang w:val="en-US"/>
        </w:rPr>
      </w:pPr>
      <w:r>
        <w:rPr>
          <w:b/>
          <w:color w:val="C00000"/>
          <w:lang w:val="en-US"/>
        </w:rPr>
        <w:lastRenderedPageBreak/>
        <w:t>P</w:t>
      </w:r>
      <w:r w:rsidR="008833F6">
        <w:rPr>
          <w:b/>
          <w:color w:val="C00000"/>
          <w:lang w:val="en-US"/>
        </w:rPr>
        <w:t>rogram</w:t>
      </w:r>
      <w:r w:rsidR="00C31408" w:rsidRPr="00E76FCF">
        <w:rPr>
          <w:b/>
          <w:color w:val="C00000"/>
          <w:lang w:val="en-US"/>
        </w:rPr>
        <w:t>:</w:t>
      </w:r>
    </w:p>
    <w:p w:rsidR="004F6AA5" w:rsidRPr="00E76FCF" w:rsidRDefault="00F73D5A" w:rsidP="00195B3E">
      <w:pPr>
        <w:shd w:val="clear" w:color="auto" w:fill="D9D9D9" w:themeFill="background1" w:themeFillShade="D9"/>
        <w:spacing w:after="0" w:line="240" w:lineRule="auto"/>
        <w:ind w:left="1410" w:hanging="1410"/>
        <w:rPr>
          <w:rFonts w:cstheme="minorHAnsi"/>
          <w:color w:val="C00000"/>
          <w:lang w:val="en-US"/>
        </w:rPr>
      </w:pPr>
      <w:r>
        <w:rPr>
          <w:rFonts w:cstheme="minorHAnsi"/>
          <w:b/>
          <w:lang w:val="en-US"/>
        </w:rPr>
        <w:t>9.0</w:t>
      </w:r>
      <w:r w:rsidR="00B90380">
        <w:rPr>
          <w:rFonts w:cstheme="minorHAnsi"/>
          <w:b/>
          <w:lang w:val="en-US"/>
        </w:rPr>
        <w:t>0 – 10.</w:t>
      </w:r>
      <w:r>
        <w:rPr>
          <w:rFonts w:cstheme="minorHAnsi"/>
          <w:b/>
          <w:lang w:val="en-US"/>
        </w:rPr>
        <w:t>00</w:t>
      </w:r>
      <w:r w:rsidR="00014B08" w:rsidRPr="00E76FCF">
        <w:rPr>
          <w:rFonts w:cstheme="minorHAnsi"/>
          <w:b/>
          <w:lang w:val="en-US"/>
        </w:rPr>
        <w:tab/>
      </w:r>
      <w:r w:rsidR="00E36F9C">
        <w:rPr>
          <w:rFonts w:cstheme="minorHAnsi"/>
          <w:b/>
          <w:lang w:val="en-US"/>
        </w:rPr>
        <w:t>Opening session</w:t>
      </w:r>
      <w:r w:rsidR="004F6AA5">
        <w:rPr>
          <w:rFonts w:cstheme="minorHAnsi"/>
          <w:b/>
          <w:lang w:val="en-US"/>
        </w:rPr>
        <w:t xml:space="preserve">: </w:t>
      </w:r>
      <w:r w:rsidR="004F6AA5" w:rsidRPr="00F42EE8">
        <w:rPr>
          <w:b/>
        </w:rPr>
        <w:t xml:space="preserve">Future of independent journalism and media in SEE – </w:t>
      </w:r>
      <w:r w:rsidR="004F6AA5" w:rsidRPr="00F42EE8">
        <w:rPr>
          <w:b/>
        </w:rPr>
        <w:tab/>
      </w:r>
      <w:r w:rsidR="004F6AA5" w:rsidRPr="00F42EE8">
        <w:rPr>
          <w:b/>
        </w:rPr>
        <w:tab/>
      </w:r>
      <w:r w:rsidR="004F6AA5" w:rsidRPr="00F42EE8">
        <w:rPr>
          <w:b/>
        </w:rPr>
        <w:tab/>
      </w:r>
      <w:r w:rsidR="004F6AA5" w:rsidRPr="00F42EE8">
        <w:rPr>
          <w:b/>
        </w:rPr>
        <w:tab/>
      </w:r>
      <w:r w:rsidR="004F6AA5" w:rsidRPr="00F42EE8">
        <w:rPr>
          <w:b/>
        </w:rPr>
        <w:tab/>
      </w:r>
      <w:r w:rsidR="004F6AA5" w:rsidRPr="00F42EE8">
        <w:rPr>
          <w:b/>
        </w:rPr>
        <w:tab/>
        <w:t xml:space="preserve">   Importance of emancipatory media policy and citizens perspective</w:t>
      </w:r>
    </w:p>
    <w:p w:rsidR="00E36F9C" w:rsidRPr="00431EB9" w:rsidRDefault="00E36F9C" w:rsidP="00323E05">
      <w:pPr>
        <w:spacing w:after="0" w:line="240" w:lineRule="auto"/>
        <w:ind w:left="1410"/>
        <w:rPr>
          <w:rFonts w:cstheme="minorHAnsi"/>
          <w:lang w:val="en-US"/>
        </w:rPr>
      </w:pPr>
      <w:r w:rsidRPr="00431EB9">
        <w:rPr>
          <w:rFonts w:cstheme="minorHAnsi"/>
          <w:lang w:val="en-US"/>
        </w:rPr>
        <w:t>Welcome address</w:t>
      </w:r>
    </w:p>
    <w:p w:rsidR="00C31408" w:rsidRDefault="00323E05" w:rsidP="00323E05">
      <w:pPr>
        <w:spacing w:after="0" w:line="240" w:lineRule="auto"/>
        <w:ind w:left="1410"/>
        <w:rPr>
          <w:rFonts w:cstheme="minorHAnsi"/>
          <w:lang w:val="en-US"/>
        </w:rPr>
      </w:pPr>
      <w:r w:rsidRPr="00B3593B">
        <w:rPr>
          <w:rFonts w:cstheme="minorHAnsi"/>
          <w:b/>
          <w:lang w:val="en-US"/>
        </w:rPr>
        <w:t>Dubravka</w:t>
      </w:r>
      <w:r w:rsidR="004F6714">
        <w:rPr>
          <w:rFonts w:cstheme="minorHAnsi"/>
          <w:b/>
          <w:lang w:val="en-US"/>
        </w:rPr>
        <w:t xml:space="preserve"> </w:t>
      </w:r>
      <w:r w:rsidRPr="00B3593B">
        <w:rPr>
          <w:rFonts w:cstheme="minorHAnsi"/>
          <w:b/>
          <w:lang w:val="en-US"/>
        </w:rPr>
        <w:t>Valić</w:t>
      </w:r>
      <w:r w:rsidR="004F6714">
        <w:rPr>
          <w:rFonts w:cstheme="minorHAnsi"/>
          <w:b/>
          <w:lang w:val="en-US"/>
        </w:rPr>
        <w:t xml:space="preserve"> </w:t>
      </w:r>
      <w:r w:rsidRPr="00B3593B">
        <w:rPr>
          <w:rFonts w:cstheme="minorHAnsi"/>
          <w:b/>
          <w:lang w:val="en-US"/>
        </w:rPr>
        <w:t>Nedeljković</w:t>
      </w:r>
      <w:r w:rsidRPr="00B3593B">
        <w:rPr>
          <w:rFonts w:cstheme="minorHAnsi"/>
          <w:lang w:val="en-US"/>
        </w:rPr>
        <w:t xml:space="preserve">, Novi Sad School of Journalism </w:t>
      </w:r>
    </w:p>
    <w:p w:rsidR="00C31408" w:rsidRDefault="00C31408" w:rsidP="00D0145D">
      <w:pPr>
        <w:spacing w:after="0" w:line="240" w:lineRule="auto"/>
        <w:ind w:left="702" w:firstLine="708"/>
        <w:rPr>
          <w:rFonts w:cstheme="minorHAnsi"/>
          <w:lang w:val="en-US"/>
        </w:rPr>
      </w:pPr>
      <w:r w:rsidRPr="00E76FCF">
        <w:rPr>
          <w:rFonts w:cstheme="minorHAnsi"/>
          <w:b/>
          <w:lang w:val="en-US"/>
        </w:rPr>
        <w:t>Brankica Petković</w:t>
      </w:r>
      <w:r w:rsidR="006B7A6E" w:rsidRPr="00E76FCF">
        <w:rPr>
          <w:rFonts w:cstheme="minorHAnsi"/>
          <w:b/>
          <w:lang w:val="en-US"/>
        </w:rPr>
        <w:t xml:space="preserve">, </w:t>
      </w:r>
      <w:r w:rsidR="00B3083E" w:rsidRPr="00B3083E">
        <w:rPr>
          <w:rFonts w:cstheme="minorHAnsi"/>
          <w:lang w:val="en-US"/>
        </w:rPr>
        <w:t xml:space="preserve">Peace Institute, Ljubljana, </w:t>
      </w:r>
      <w:r w:rsidR="006B7A6E" w:rsidRPr="00B3083E">
        <w:rPr>
          <w:rFonts w:cstheme="minorHAnsi"/>
          <w:lang w:val="en-US"/>
        </w:rPr>
        <w:t>SEE</w:t>
      </w:r>
      <w:r w:rsidR="006B7A6E" w:rsidRPr="00E76FCF">
        <w:rPr>
          <w:rFonts w:cstheme="minorHAnsi"/>
          <w:lang w:val="en-US"/>
        </w:rPr>
        <w:t xml:space="preserve"> Media Observatory project coordinator</w:t>
      </w:r>
    </w:p>
    <w:p w:rsidR="00B90380" w:rsidRDefault="00B90380" w:rsidP="00D0145D">
      <w:pPr>
        <w:spacing w:after="0" w:line="240" w:lineRule="auto"/>
        <w:ind w:left="702" w:firstLine="708"/>
        <w:rPr>
          <w:rFonts w:cstheme="minorHAnsi"/>
          <w:lang w:val="en-US"/>
        </w:rPr>
      </w:pPr>
    </w:p>
    <w:p w:rsidR="009B5C1C" w:rsidRDefault="009B5C1C" w:rsidP="00B90380">
      <w:pPr>
        <w:spacing w:after="0" w:line="240" w:lineRule="auto"/>
        <w:ind w:left="708" w:firstLine="708"/>
        <w:rPr>
          <w:rFonts w:cstheme="minorHAnsi"/>
          <w:lang w:val="en-US"/>
        </w:rPr>
      </w:pPr>
      <w:r>
        <w:rPr>
          <w:rFonts w:cstheme="minorHAnsi"/>
          <w:lang w:val="en-US"/>
        </w:rPr>
        <w:t>Opening speeches</w:t>
      </w:r>
      <w:r w:rsidR="005F71AE" w:rsidRPr="00C272B2">
        <w:rPr>
          <w:rFonts w:cstheme="minorHAnsi"/>
          <w:lang w:val="en-US"/>
        </w:rPr>
        <w:t xml:space="preserve">: </w:t>
      </w:r>
    </w:p>
    <w:p w:rsidR="00B3593B" w:rsidRDefault="00B3593B" w:rsidP="004F6AA5">
      <w:pPr>
        <w:spacing w:after="0" w:line="240" w:lineRule="auto"/>
        <w:ind w:left="708" w:firstLine="708"/>
        <w:rPr>
          <w:rFonts w:cstheme="minorHAnsi"/>
          <w:lang w:val="en-US"/>
        </w:rPr>
      </w:pPr>
      <w:r w:rsidRPr="00C272B2">
        <w:rPr>
          <w:rFonts w:cstheme="minorHAnsi"/>
          <w:b/>
          <w:lang w:val="en-US"/>
        </w:rPr>
        <w:t xml:space="preserve">Dunja Mijatović, </w:t>
      </w:r>
      <w:r w:rsidRPr="00C272B2">
        <w:rPr>
          <w:rFonts w:cstheme="minorHAnsi"/>
          <w:lang w:val="en-US"/>
        </w:rPr>
        <w:t xml:space="preserve">OSCE Representative on </w:t>
      </w:r>
      <w:r w:rsidR="00E36F9C" w:rsidRPr="00C272B2">
        <w:rPr>
          <w:rFonts w:cstheme="minorHAnsi"/>
          <w:lang w:val="en-US"/>
        </w:rPr>
        <w:t>Freedom of the M</w:t>
      </w:r>
      <w:r w:rsidRPr="00C272B2">
        <w:rPr>
          <w:rFonts w:cstheme="minorHAnsi"/>
          <w:lang w:val="en-US"/>
        </w:rPr>
        <w:t>edia</w:t>
      </w:r>
      <w:r w:rsidR="00821F06">
        <w:rPr>
          <w:rFonts w:cstheme="minorHAnsi"/>
          <w:lang w:val="en-US"/>
        </w:rPr>
        <w:t>(video message</w:t>
      </w:r>
      <w:r w:rsidR="009B5C1C">
        <w:rPr>
          <w:rFonts w:cstheme="minorHAnsi"/>
          <w:lang w:val="en-US"/>
        </w:rPr>
        <w:t>)</w:t>
      </w:r>
    </w:p>
    <w:p w:rsidR="00F73D5A" w:rsidRDefault="00E80BD2" w:rsidP="004B3A0C">
      <w:pPr>
        <w:shd w:val="clear" w:color="auto" w:fill="FFFFFF" w:themeFill="background1"/>
        <w:spacing w:after="0" w:line="240" w:lineRule="auto"/>
        <w:ind w:left="708" w:firstLine="708"/>
        <w:rPr>
          <w:rFonts w:cstheme="minorHAnsi"/>
          <w:b/>
          <w:lang w:val="en-US"/>
        </w:rPr>
      </w:pPr>
      <w:r>
        <w:rPr>
          <w:rFonts w:cstheme="minorHAnsi"/>
          <w:b/>
          <w:lang w:val="en-US"/>
        </w:rPr>
        <w:t>Prof. Miroslav Milićević</w:t>
      </w:r>
      <w:r w:rsidR="004F6AA5">
        <w:rPr>
          <w:rFonts w:cstheme="minorHAnsi"/>
          <w:b/>
          <w:lang w:val="en-US"/>
        </w:rPr>
        <w:t xml:space="preserve">, </w:t>
      </w:r>
      <w:r>
        <w:rPr>
          <w:rFonts w:cstheme="minorHAnsi"/>
          <w:lang w:val="en-US"/>
        </w:rPr>
        <w:t xml:space="preserve">Vice President, Anti-corruption Council of the </w:t>
      </w:r>
      <w:r w:rsidR="004F6AA5" w:rsidRPr="004F6AA5">
        <w:rPr>
          <w:rFonts w:cstheme="minorHAnsi"/>
          <w:lang w:val="en-US"/>
        </w:rPr>
        <w:t>Republic of Serbia</w:t>
      </w:r>
    </w:p>
    <w:p w:rsidR="007A039A" w:rsidRPr="00C272B2" w:rsidRDefault="007A039A" w:rsidP="004B3A0C">
      <w:pPr>
        <w:shd w:val="clear" w:color="auto" w:fill="FFFFFF" w:themeFill="background1"/>
        <w:spacing w:after="0" w:line="240" w:lineRule="auto"/>
        <w:ind w:left="702" w:firstLine="708"/>
        <w:rPr>
          <w:rFonts w:cstheme="minorHAnsi"/>
          <w:b/>
          <w:lang w:val="en-US"/>
        </w:rPr>
      </w:pPr>
      <w:r w:rsidRPr="00C272B2">
        <w:rPr>
          <w:rFonts w:cstheme="minorHAnsi"/>
          <w:b/>
          <w:lang w:val="en-US"/>
        </w:rPr>
        <w:t>Milorad</w:t>
      </w:r>
      <w:r w:rsidR="001A0E96">
        <w:rPr>
          <w:rFonts w:cstheme="minorHAnsi"/>
          <w:b/>
          <w:lang w:val="en-US"/>
        </w:rPr>
        <w:t xml:space="preserve"> </w:t>
      </w:r>
      <w:r w:rsidRPr="00C272B2">
        <w:rPr>
          <w:rFonts w:cstheme="minorHAnsi"/>
          <w:b/>
          <w:lang w:val="en-US"/>
        </w:rPr>
        <w:t>Pupovac</w:t>
      </w:r>
      <w:r w:rsidR="00F73D5A" w:rsidRPr="00C272B2">
        <w:rPr>
          <w:rFonts w:cstheme="minorHAnsi"/>
          <w:b/>
          <w:lang w:val="en-US"/>
        </w:rPr>
        <w:t xml:space="preserve">, </w:t>
      </w:r>
      <w:r w:rsidR="00F73D5A" w:rsidRPr="00C272B2">
        <w:rPr>
          <w:rFonts w:cstheme="minorHAnsi"/>
          <w:lang w:val="en-US"/>
        </w:rPr>
        <w:t>Member of the Parliament in Croatia, President of the Serb National Council</w:t>
      </w:r>
      <w:r w:rsidR="006927D2" w:rsidRPr="006927D2">
        <w:rPr>
          <w:rFonts w:cstheme="minorHAnsi"/>
          <w:lang w:val="en-US"/>
        </w:rPr>
        <w:t>, a</w:t>
      </w:r>
      <w:r w:rsidR="006927D2">
        <w:rPr>
          <w:rFonts w:cstheme="minorHAnsi"/>
          <w:b/>
          <w:lang w:val="en-US"/>
        </w:rPr>
        <w:tab/>
      </w:r>
      <w:r w:rsidR="006927D2">
        <w:rPr>
          <w:rFonts w:cstheme="minorHAnsi"/>
          <w:b/>
          <w:lang w:val="en-US"/>
        </w:rPr>
        <w:tab/>
      </w:r>
      <w:r w:rsidR="006927D2">
        <w:rPr>
          <w:rFonts w:cstheme="minorHAnsi"/>
          <w:b/>
          <w:lang w:val="en-US"/>
        </w:rPr>
        <w:tab/>
      </w:r>
      <w:r w:rsidR="006927D2">
        <w:rPr>
          <w:rFonts w:cstheme="minorHAnsi"/>
          <w:b/>
          <w:lang w:val="en-US"/>
        </w:rPr>
        <w:tab/>
      </w:r>
      <w:r w:rsidR="006927D2" w:rsidRPr="006927D2">
        <w:rPr>
          <w:rFonts w:cstheme="minorHAnsi"/>
          <w:lang w:val="en-US"/>
        </w:rPr>
        <w:t>publisher of weekly Novosti</w:t>
      </w:r>
    </w:p>
    <w:p w:rsidR="00431EB9" w:rsidRPr="00C272B2" w:rsidRDefault="00431EB9" w:rsidP="00431EB9">
      <w:pPr>
        <w:spacing w:after="0" w:line="240" w:lineRule="auto"/>
        <w:ind w:left="702" w:firstLine="708"/>
        <w:rPr>
          <w:rFonts w:cstheme="minorHAnsi"/>
          <w:b/>
          <w:lang w:val="en-US"/>
        </w:rPr>
      </w:pPr>
    </w:p>
    <w:p w:rsidR="00B90380" w:rsidRPr="00C272B2" w:rsidRDefault="00B90380" w:rsidP="00992C58">
      <w:pPr>
        <w:pStyle w:val="PlainText"/>
        <w:rPr>
          <w:rFonts w:asciiTheme="minorHAnsi" w:hAnsiTheme="minorHAnsi" w:cstheme="minorHAnsi"/>
          <w:b/>
          <w:sz w:val="22"/>
          <w:szCs w:val="22"/>
          <w:lang w:val="en-US"/>
        </w:rPr>
      </w:pPr>
      <w:r w:rsidRPr="00C272B2">
        <w:rPr>
          <w:rFonts w:asciiTheme="minorHAnsi" w:hAnsiTheme="minorHAnsi" w:cstheme="minorHAnsi"/>
          <w:b/>
          <w:sz w:val="22"/>
          <w:szCs w:val="22"/>
          <w:lang w:val="en-US"/>
        </w:rPr>
        <w:t>Chair: Remzi</w:t>
      </w:r>
      <w:r w:rsidR="001A0E96">
        <w:rPr>
          <w:rFonts w:asciiTheme="minorHAnsi" w:hAnsiTheme="minorHAnsi" w:cstheme="minorHAnsi"/>
          <w:b/>
          <w:sz w:val="22"/>
          <w:szCs w:val="22"/>
          <w:lang w:val="en-US"/>
        </w:rPr>
        <w:t xml:space="preserve"> </w:t>
      </w:r>
      <w:r w:rsidRPr="00C272B2">
        <w:rPr>
          <w:rFonts w:asciiTheme="minorHAnsi" w:hAnsiTheme="minorHAnsi" w:cstheme="minorHAnsi"/>
          <w:b/>
          <w:sz w:val="22"/>
          <w:szCs w:val="22"/>
          <w:lang w:val="en-US"/>
        </w:rPr>
        <w:t>Lani</w:t>
      </w:r>
      <w:r w:rsidR="00E36F9C" w:rsidRPr="00C272B2">
        <w:rPr>
          <w:rFonts w:asciiTheme="minorHAnsi" w:hAnsiTheme="minorHAnsi" w:cstheme="minorHAnsi"/>
          <w:b/>
          <w:sz w:val="22"/>
          <w:szCs w:val="22"/>
          <w:lang w:val="en-US"/>
        </w:rPr>
        <w:t xml:space="preserve">, </w:t>
      </w:r>
      <w:r w:rsidR="00E36F9C" w:rsidRPr="00C272B2">
        <w:rPr>
          <w:rFonts w:asciiTheme="minorHAnsi" w:hAnsiTheme="minorHAnsi" w:cstheme="minorHAnsi"/>
          <w:sz w:val="22"/>
          <w:szCs w:val="22"/>
          <w:lang w:val="en-US"/>
        </w:rPr>
        <w:t>Director of the Albanian Media Institute</w:t>
      </w:r>
      <w:r w:rsidR="00CA607C">
        <w:rPr>
          <w:rFonts w:asciiTheme="minorHAnsi" w:hAnsiTheme="minorHAnsi" w:cstheme="minorHAnsi"/>
          <w:sz w:val="22"/>
          <w:szCs w:val="22"/>
          <w:lang w:val="en-US"/>
        </w:rPr>
        <w:t>, Albania</w:t>
      </w:r>
    </w:p>
    <w:p w:rsidR="00E36F9C" w:rsidRPr="00C272B2" w:rsidRDefault="00E36F9C" w:rsidP="00B90380">
      <w:pPr>
        <w:pStyle w:val="PlainText"/>
        <w:rPr>
          <w:rFonts w:asciiTheme="minorHAnsi" w:hAnsiTheme="minorHAnsi" w:cstheme="minorHAnsi"/>
          <w:b/>
          <w:sz w:val="22"/>
          <w:szCs w:val="22"/>
          <w:lang w:val="en-US"/>
        </w:rPr>
      </w:pPr>
    </w:p>
    <w:p w:rsidR="00431EB9" w:rsidRPr="00C272B2" w:rsidRDefault="00431EB9" w:rsidP="00C31408">
      <w:pPr>
        <w:pStyle w:val="PlainText"/>
        <w:rPr>
          <w:rFonts w:asciiTheme="minorHAnsi" w:hAnsiTheme="minorHAnsi" w:cstheme="minorHAnsi"/>
          <w:sz w:val="22"/>
          <w:szCs w:val="22"/>
          <w:lang w:val="en-US"/>
        </w:rPr>
      </w:pPr>
    </w:p>
    <w:p w:rsidR="00C31408" w:rsidRPr="00C272B2" w:rsidRDefault="004D7273" w:rsidP="004D7273">
      <w:pPr>
        <w:pStyle w:val="PlainText"/>
        <w:shd w:val="clear" w:color="auto" w:fill="D9D9D9" w:themeFill="background1" w:themeFillShade="D9"/>
        <w:rPr>
          <w:rFonts w:asciiTheme="minorHAnsi" w:hAnsiTheme="minorHAnsi" w:cstheme="minorHAnsi"/>
          <w:sz w:val="22"/>
          <w:szCs w:val="22"/>
          <w:lang w:val="en-US"/>
        </w:rPr>
      </w:pPr>
      <w:r w:rsidRPr="00C272B2">
        <w:rPr>
          <w:rFonts w:asciiTheme="minorHAnsi" w:hAnsiTheme="minorHAnsi" w:cstheme="minorHAnsi"/>
          <w:b/>
          <w:sz w:val="22"/>
          <w:szCs w:val="22"/>
          <w:lang w:val="en-US"/>
        </w:rPr>
        <w:t>1</w:t>
      </w:r>
      <w:r w:rsidR="005475DB" w:rsidRPr="00C272B2">
        <w:rPr>
          <w:rFonts w:asciiTheme="minorHAnsi" w:hAnsiTheme="minorHAnsi" w:cstheme="minorHAnsi"/>
          <w:b/>
          <w:sz w:val="22"/>
          <w:szCs w:val="22"/>
          <w:lang w:val="en-US"/>
        </w:rPr>
        <w:t>0</w:t>
      </w:r>
      <w:r w:rsidR="00431EB9" w:rsidRPr="00C272B2">
        <w:rPr>
          <w:rFonts w:asciiTheme="minorHAnsi" w:hAnsiTheme="minorHAnsi" w:cstheme="minorHAnsi"/>
          <w:b/>
          <w:sz w:val="22"/>
          <w:szCs w:val="22"/>
          <w:lang w:val="en-US"/>
        </w:rPr>
        <w:t>.00</w:t>
      </w:r>
      <w:r w:rsidR="006B64FC" w:rsidRPr="00C272B2">
        <w:rPr>
          <w:rFonts w:asciiTheme="minorHAnsi" w:hAnsiTheme="minorHAnsi" w:cstheme="minorHAnsi"/>
          <w:b/>
          <w:sz w:val="22"/>
          <w:szCs w:val="22"/>
          <w:lang w:val="en-US"/>
        </w:rPr>
        <w:t xml:space="preserve"> – </w:t>
      </w:r>
      <w:r w:rsidR="005475DB" w:rsidRPr="00C272B2">
        <w:rPr>
          <w:rFonts w:asciiTheme="minorHAnsi" w:hAnsiTheme="minorHAnsi" w:cstheme="minorHAnsi"/>
          <w:b/>
          <w:sz w:val="22"/>
          <w:szCs w:val="22"/>
          <w:lang w:val="en-US"/>
        </w:rPr>
        <w:t>11</w:t>
      </w:r>
      <w:r w:rsidR="002B3AE8" w:rsidRPr="00C272B2">
        <w:rPr>
          <w:rFonts w:asciiTheme="minorHAnsi" w:hAnsiTheme="minorHAnsi" w:cstheme="minorHAnsi"/>
          <w:b/>
          <w:sz w:val="22"/>
          <w:szCs w:val="22"/>
          <w:lang w:val="en-US"/>
        </w:rPr>
        <w:t>.3</w:t>
      </w:r>
      <w:r w:rsidR="00AC4085" w:rsidRPr="00C272B2">
        <w:rPr>
          <w:rFonts w:asciiTheme="minorHAnsi" w:hAnsiTheme="minorHAnsi" w:cstheme="minorHAnsi"/>
          <w:b/>
          <w:sz w:val="22"/>
          <w:szCs w:val="22"/>
          <w:lang w:val="en-US"/>
        </w:rPr>
        <w:t>0</w:t>
      </w:r>
      <w:r w:rsidR="00F40166" w:rsidRPr="00C272B2">
        <w:rPr>
          <w:rFonts w:asciiTheme="minorHAnsi" w:hAnsiTheme="minorHAnsi" w:cstheme="minorHAnsi"/>
          <w:sz w:val="22"/>
          <w:szCs w:val="22"/>
          <w:lang w:val="en-US"/>
        </w:rPr>
        <w:tab/>
      </w:r>
      <w:r w:rsidR="00F40166" w:rsidRPr="00C272B2">
        <w:rPr>
          <w:rFonts w:asciiTheme="minorHAnsi" w:hAnsiTheme="minorHAnsi" w:cstheme="minorHAnsi"/>
          <w:sz w:val="22"/>
          <w:szCs w:val="22"/>
          <w:lang w:val="en-US"/>
        </w:rPr>
        <w:tab/>
      </w:r>
      <w:r w:rsidR="00734F57" w:rsidRPr="00C272B2">
        <w:rPr>
          <w:rFonts w:asciiTheme="minorHAnsi" w:hAnsiTheme="minorHAnsi" w:cstheme="minorHAnsi"/>
          <w:b/>
          <w:sz w:val="22"/>
          <w:szCs w:val="22"/>
          <w:lang w:val="en-US"/>
        </w:rPr>
        <w:t>Searching for leaders</w:t>
      </w:r>
      <w:r w:rsidR="005E6A68" w:rsidRPr="00C272B2">
        <w:rPr>
          <w:rFonts w:asciiTheme="minorHAnsi" w:hAnsiTheme="minorHAnsi" w:cstheme="minorHAnsi"/>
          <w:b/>
          <w:sz w:val="22"/>
          <w:szCs w:val="22"/>
          <w:lang w:val="en-US"/>
        </w:rPr>
        <w:t xml:space="preserve"> in media and journalistic community </w:t>
      </w:r>
      <w:r w:rsidR="00B3083E" w:rsidRPr="00C272B2">
        <w:rPr>
          <w:rFonts w:asciiTheme="minorHAnsi" w:hAnsiTheme="minorHAnsi" w:cstheme="minorHAnsi"/>
          <w:b/>
          <w:sz w:val="22"/>
          <w:szCs w:val="22"/>
          <w:lang w:val="en-US"/>
        </w:rPr>
        <w:t xml:space="preserve">to protect and save </w:t>
      </w:r>
      <w:r w:rsidR="006B64FC" w:rsidRPr="00C272B2">
        <w:rPr>
          <w:rFonts w:asciiTheme="minorHAnsi" w:hAnsiTheme="minorHAnsi" w:cstheme="minorHAnsi"/>
          <w:b/>
          <w:sz w:val="22"/>
          <w:szCs w:val="22"/>
          <w:lang w:val="en-US"/>
        </w:rPr>
        <w:t xml:space="preserve">integrity </w:t>
      </w:r>
      <w:r w:rsidR="00F40166" w:rsidRPr="00C272B2">
        <w:rPr>
          <w:rFonts w:asciiTheme="minorHAnsi" w:hAnsiTheme="minorHAnsi" w:cstheme="minorHAnsi"/>
          <w:b/>
          <w:sz w:val="22"/>
          <w:szCs w:val="22"/>
          <w:lang w:val="en-US"/>
        </w:rPr>
        <w:tab/>
      </w:r>
      <w:r w:rsidR="00F40166" w:rsidRPr="00C272B2">
        <w:rPr>
          <w:rFonts w:asciiTheme="minorHAnsi" w:hAnsiTheme="minorHAnsi" w:cstheme="minorHAnsi"/>
          <w:b/>
          <w:sz w:val="22"/>
          <w:szCs w:val="22"/>
          <w:lang w:val="en-US"/>
        </w:rPr>
        <w:tab/>
      </w:r>
      <w:r w:rsidR="00F40166" w:rsidRPr="00C272B2">
        <w:rPr>
          <w:rFonts w:asciiTheme="minorHAnsi" w:hAnsiTheme="minorHAnsi" w:cstheme="minorHAnsi"/>
          <w:b/>
          <w:sz w:val="22"/>
          <w:szCs w:val="22"/>
          <w:lang w:val="en-US"/>
        </w:rPr>
        <w:tab/>
      </w:r>
      <w:r w:rsidR="006B64FC" w:rsidRPr="00C272B2">
        <w:rPr>
          <w:rFonts w:asciiTheme="minorHAnsi" w:hAnsiTheme="minorHAnsi" w:cstheme="minorHAnsi"/>
          <w:b/>
          <w:sz w:val="22"/>
          <w:szCs w:val="22"/>
          <w:lang w:val="en-US"/>
        </w:rPr>
        <w:t xml:space="preserve">and </w:t>
      </w:r>
      <w:r w:rsidR="00B3083E" w:rsidRPr="00C272B2">
        <w:rPr>
          <w:rFonts w:asciiTheme="minorHAnsi" w:hAnsiTheme="minorHAnsi" w:cstheme="minorHAnsi"/>
          <w:b/>
          <w:sz w:val="22"/>
          <w:szCs w:val="22"/>
          <w:lang w:val="en-US"/>
        </w:rPr>
        <w:t>future of</w:t>
      </w:r>
      <w:r w:rsidR="00734F57" w:rsidRPr="00C272B2">
        <w:rPr>
          <w:rFonts w:asciiTheme="minorHAnsi" w:hAnsiTheme="minorHAnsi" w:cstheme="minorHAnsi"/>
          <w:b/>
          <w:sz w:val="22"/>
          <w:szCs w:val="22"/>
          <w:lang w:val="en-US"/>
        </w:rPr>
        <w:t xml:space="preserve"> journalism</w:t>
      </w:r>
      <w:r w:rsidR="004F6714">
        <w:rPr>
          <w:rFonts w:asciiTheme="minorHAnsi" w:hAnsiTheme="minorHAnsi" w:cstheme="minorHAnsi"/>
          <w:b/>
          <w:sz w:val="22"/>
          <w:szCs w:val="22"/>
          <w:lang w:val="en-US"/>
        </w:rPr>
        <w:t xml:space="preserve"> </w:t>
      </w:r>
      <w:r w:rsidR="00734F57" w:rsidRPr="00C272B2">
        <w:rPr>
          <w:rFonts w:asciiTheme="minorHAnsi" w:hAnsiTheme="minorHAnsi" w:cstheme="minorHAnsi"/>
          <w:b/>
          <w:sz w:val="22"/>
          <w:szCs w:val="22"/>
          <w:lang w:val="en-US"/>
        </w:rPr>
        <w:t>and media</w:t>
      </w:r>
    </w:p>
    <w:p w:rsidR="004D7273" w:rsidRPr="00C272B2" w:rsidRDefault="004D7273" w:rsidP="004D7273">
      <w:pPr>
        <w:pStyle w:val="PlainText"/>
        <w:rPr>
          <w:rFonts w:asciiTheme="minorHAnsi" w:hAnsiTheme="minorHAnsi" w:cstheme="minorHAnsi"/>
          <w:b/>
          <w:sz w:val="22"/>
          <w:szCs w:val="22"/>
          <w:lang w:val="en-US"/>
        </w:rPr>
      </w:pPr>
    </w:p>
    <w:p w:rsidR="00BB1C85" w:rsidRPr="00C272B2" w:rsidRDefault="00BB1C85" w:rsidP="00FE69D8">
      <w:pPr>
        <w:pStyle w:val="PlainText"/>
        <w:ind w:left="1770" w:firstLine="354"/>
        <w:rPr>
          <w:rFonts w:asciiTheme="minorHAnsi" w:hAnsiTheme="minorHAnsi" w:cstheme="minorHAnsi"/>
          <w:b/>
          <w:sz w:val="22"/>
          <w:szCs w:val="22"/>
          <w:lang w:val="en-US"/>
        </w:rPr>
      </w:pPr>
      <w:r w:rsidRPr="00C272B2">
        <w:rPr>
          <w:rFonts w:asciiTheme="minorHAnsi" w:hAnsiTheme="minorHAnsi" w:cstheme="minorHAnsi"/>
          <w:b/>
          <w:sz w:val="22"/>
          <w:szCs w:val="22"/>
          <w:lang w:val="en-US"/>
        </w:rPr>
        <w:t>Role of the editors</w:t>
      </w:r>
      <w:r w:rsidR="004D7273" w:rsidRPr="00C272B2">
        <w:rPr>
          <w:rFonts w:asciiTheme="minorHAnsi" w:hAnsiTheme="minorHAnsi" w:cstheme="minorHAnsi"/>
          <w:b/>
          <w:sz w:val="22"/>
          <w:szCs w:val="22"/>
          <w:lang w:val="en-US"/>
        </w:rPr>
        <w:t xml:space="preserve"> – are they still the leaders?</w:t>
      </w:r>
    </w:p>
    <w:p w:rsidR="00BB1C85" w:rsidRPr="00C272B2" w:rsidRDefault="00BB1C85" w:rsidP="00FE69D8">
      <w:pPr>
        <w:pStyle w:val="PlainText"/>
        <w:ind w:left="1764" w:firstLine="360"/>
        <w:rPr>
          <w:rFonts w:asciiTheme="minorHAnsi" w:hAnsiTheme="minorHAnsi" w:cstheme="minorHAnsi"/>
          <w:sz w:val="22"/>
          <w:szCs w:val="22"/>
          <w:lang w:val="en-US"/>
        </w:rPr>
      </w:pPr>
      <w:r w:rsidRPr="00C272B2">
        <w:rPr>
          <w:rFonts w:asciiTheme="minorHAnsi" w:hAnsiTheme="minorHAnsi" w:cstheme="minorHAnsi"/>
          <w:sz w:val="22"/>
          <w:szCs w:val="22"/>
          <w:lang w:val="en-US"/>
        </w:rPr>
        <w:t>Keynote speaker:</w:t>
      </w:r>
      <w:r w:rsidR="004F6714">
        <w:rPr>
          <w:rFonts w:asciiTheme="minorHAnsi" w:hAnsiTheme="minorHAnsi" w:cstheme="minorHAnsi"/>
          <w:sz w:val="22"/>
          <w:szCs w:val="22"/>
          <w:lang w:val="en-US"/>
        </w:rPr>
        <w:t xml:space="preserve"> </w:t>
      </w:r>
      <w:r w:rsidR="004B3A0C" w:rsidRPr="00C272B2">
        <w:rPr>
          <w:rFonts w:asciiTheme="minorHAnsi" w:hAnsiTheme="minorHAnsi" w:cstheme="minorHAnsi"/>
          <w:b/>
          <w:sz w:val="22"/>
          <w:szCs w:val="22"/>
          <w:lang w:val="en-US"/>
        </w:rPr>
        <w:t>Geraldine Kennedy,</w:t>
      </w:r>
      <w:r w:rsidR="004B3A0C" w:rsidRPr="00C272B2">
        <w:rPr>
          <w:rFonts w:asciiTheme="minorHAnsi" w:hAnsiTheme="minorHAnsi" w:cstheme="minorHAnsi"/>
          <w:sz w:val="22"/>
          <w:szCs w:val="22"/>
          <w:lang w:val="en-US"/>
        </w:rPr>
        <w:t xml:space="preserve"> former editor in chief, The Irish Times</w:t>
      </w:r>
      <w:r w:rsidR="002B1C67">
        <w:rPr>
          <w:rFonts w:asciiTheme="minorHAnsi" w:hAnsiTheme="minorHAnsi" w:cstheme="minorHAnsi"/>
          <w:sz w:val="22"/>
          <w:szCs w:val="22"/>
          <w:lang w:val="en-US"/>
        </w:rPr>
        <w:t>, Ireland</w:t>
      </w:r>
    </w:p>
    <w:p w:rsidR="00BB1C85" w:rsidRPr="00C272B2" w:rsidRDefault="00BB1C85" w:rsidP="00BB1C85">
      <w:pPr>
        <w:pStyle w:val="PlainText"/>
        <w:ind w:left="1410"/>
        <w:rPr>
          <w:rFonts w:asciiTheme="minorHAnsi" w:hAnsiTheme="minorHAnsi" w:cstheme="minorHAnsi"/>
          <w:sz w:val="22"/>
          <w:szCs w:val="22"/>
          <w:lang w:val="en-US"/>
        </w:rPr>
      </w:pPr>
    </w:p>
    <w:p w:rsidR="005E6A68" w:rsidRPr="00C272B2" w:rsidRDefault="005E6A68" w:rsidP="00FE69D8">
      <w:pPr>
        <w:pStyle w:val="PlainText"/>
        <w:ind w:left="1770" w:firstLine="354"/>
        <w:rPr>
          <w:rFonts w:asciiTheme="minorHAnsi" w:hAnsiTheme="minorHAnsi" w:cstheme="minorHAnsi"/>
          <w:b/>
          <w:sz w:val="22"/>
          <w:szCs w:val="22"/>
          <w:lang w:val="en-US"/>
        </w:rPr>
      </w:pPr>
      <w:r w:rsidRPr="00C272B2">
        <w:rPr>
          <w:rFonts w:asciiTheme="minorHAnsi" w:hAnsiTheme="minorHAnsi" w:cstheme="minorHAnsi"/>
          <w:b/>
          <w:sz w:val="22"/>
          <w:szCs w:val="22"/>
          <w:lang w:val="en-US"/>
        </w:rPr>
        <w:t>Examining role of editors in the media</w:t>
      </w:r>
      <w:r w:rsidR="004F6714">
        <w:rPr>
          <w:rFonts w:asciiTheme="minorHAnsi" w:hAnsiTheme="minorHAnsi" w:cstheme="minorHAnsi"/>
          <w:b/>
          <w:sz w:val="22"/>
          <w:szCs w:val="22"/>
          <w:lang w:val="en-US"/>
        </w:rPr>
        <w:t xml:space="preserve"> </w:t>
      </w:r>
      <w:r w:rsidRPr="00C272B2">
        <w:rPr>
          <w:rFonts w:asciiTheme="minorHAnsi" w:hAnsiTheme="minorHAnsi" w:cstheme="minorHAnsi"/>
          <w:b/>
          <w:sz w:val="22"/>
          <w:szCs w:val="22"/>
          <w:lang w:val="en-US"/>
        </w:rPr>
        <w:t xml:space="preserve">in the </w:t>
      </w:r>
      <w:r w:rsidR="00BB1C85" w:rsidRPr="00C272B2">
        <w:rPr>
          <w:rFonts w:asciiTheme="minorHAnsi" w:hAnsiTheme="minorHAnsi" w:cstheme="minorHAnsi"/>
          <w:b/>
          <w:sz w:val="22"/>
          <w:szCs w:val="22"/>
          <w:lang w:val="en-US"/>
        </w:rPr>
        <w:t xml:space="preserve">SEE </w:t>
      </w:r>
      <w:r w:rsidRPr="00C272B2">
        <w:rPr>
          <w:rFonts w:asciiTheme="minorHAnsi" w:hAnsiTheme="minorHAnsi" w:cstheme="minorHAnsi"/>
          <w:b/>
          <w:sz w:val="22"/>
          <w:szCs w:val="22"/>
          <w:lang w:val="en-US"/>
        </w:rPr>
        <w:t>region</w:t>
      </w:r>
    </w:p>
    <w:p w:rsidR="00992C58" w:rsidRPr="00C272B2" w:rsidRDefault="005E6A68" w:rsidP="00FE69D8">
      <w:pPr>
        <w:pStyle w:val="PlainText"/>
        <w:ind w:left="1770" w:firstLine="354"/>
        <w:rPr>
          <w:rFonts w:asciiTheme="minorHAnsi" w:hAnsiTheme="minorHAnsi" w:cstheme="minorHAnsi"/>
          <w:sz w:val="22"/>
          <w:szCs w:val="22"/>
          <w:lang w:val="en-US"/>
        </w:rPr>
      </w:pPr>
      <w:r w:rsidRPr="00C272B2">
        <w:rPr>
          <w:rFonts w:asciiTheme="minorHAnsi" w:hAnsiTheme="minorHAnsi" w:cstheme="minorHAnsi"/>
          <w:sz w:val="22"/>
          <w:szCs w:val="22"/>
          <w:lang w:val="en-US"/>
        </w:rPr>
        <w:t xml:space="preserve">Key findings of SEE Media Observatory research: </w:t>
      </w:r>
    </w:p>
    <w:p w:rsidR="005E6A68" w:rsidRPr="00C272B2" w:rsidRDefault="00BB0251" w:rsidP="00FE69D8">
      <w:pPr>
        <w:pStyle w:val="PlainText"/>
        <w:ind w:left="1770" w:firstLine="354"/>
        <w:rPr>
          <w:rFonts w:asciiTheme="minorHAnsi" w:hAnsiTheme="minorHAnsi" w:cstheme="minorHAnsi"/>
          <w:sz w:val="22"/>
          <w:szCs w:val="22"/>
          <w:lang w:val="en-US"/>
        </w:rPr>
      </w:pPr>
      <w:r w:rsidRPr="00C272B2">
        <w:rPr>
          <w:rFonts w:asciiTheme="minorHAnsi" w:hAnsiTheme="minorHAnsi" w:cstheme="minorHAnsi"/>
          <w:b/>
          <w:sz w:val="22"/>
          <w:szCs w:val="22"/>
          <w:lang w:val="en-US"/>
        </w:rPr>
        <w:t>Ilda</w:t>
      </w:r>
      <w:r w:rsidR="001A0E96">
        <w:rPr>
          <w:rFonts w:asciiTheme="minorHAnsi" w:hAnsiTheme="minorHAnsi" w:cstheme="minorHAnsi"/>
          <w:b/>
          <w:sz w:val="22"/>
          <w:szCs w:val="22"/>
          <w:lang w:val="en-US"/>
        </w:rPr>
        <w:t xml:space="preserve"> </w:t>
      </w:r>
      <w:r w:rsidRPr="00C272B2">
        <w:rPr>
          <w:rFonts w:asciiTheme="minorHAnsi" w:hAnsiTheme="minorHAnsi" w:cstheme="minorHAnsi"/>
          <w:b/>
          <w:sz w:val="22"/>
          <w:szCs w:val="22"/>
          <w:lang w:val="en-US"/>
        </w:rPr>
        <w:t xml:space="preserve">Londo, </w:t>
      </w:r>
      <w:r w:rsidRPr="00C272B2">
        <w:rPr>
          <w:rFonts w:asciiTheme="minorHAnsi" w:hAnsiTheme="minorHAnsi" w:cstheme="minorHAnsi"/>
          <w:sz w:val="22"/>
          <w:szCs w:val="22"/>
          <w:lang w:val="en-US"/>
        </w:rPr>
        <w:t xml:space="preserve">Albanian Media Institute, </w:t>
      </w:r>
      <w:r w:rsidR="00992C58" w:rsidRPr="00C272B2">
        <w:rPr>
          <w:rFonts w:asciiTheme="minorHAnsi" w:hAnsiTheme="minorHAnsi" w:cstheme="minorHAnsi"/>
          <w:sz w:val="22"/>
          <w:szCs w:val="22"/>
          <w:lang w:val="en-US"/>
        </w:rPr>
        <w:t>member of the SEE Media Observatory</w:t>
      </w:r>
      <w:r w:rsidR="004F6714">
        <w:rPr>
          <w:rFonts w:asciiTheme="minorHAnsi" w:hAnsiTheme="minorHAnsi" w:cstheme="minorHAnsi"/>
          <w:sz w:val="22"/>
          <w:szCs w:val="22"/>
          <w:lang w:val="en-US"/>
        </w:rPr>
        <w:t xml:space="preserve"> </w:t>
      </w:r>
      <w:r w:rsidR="00992C58" w:rsidRPr="00C272B2">
        <w:rPr>
          <w:rFonts w:asciiTheme="minorHAnsi" w:hAnsiTheme="minorHAnsi" w:cstheme="minorHAnsi"/>
          <w:sz w:val="22"/>
          <w:szCs w:val="22"/>
          <w:lang w:val="en-US"/>
        </w:rPr>
        <w:t>research team</w:t>
      </w:r>
    </w:p>
    <w:p w:rsidR="00BB1C85" w:rsidRPr="00C272B2" w:rsidRDefault="00BB1C85" w:rsidP="00C31408">
      <w:pPr>
        <w:pStyle w:val="PlainText"/>
        <w:rPr>
          <w:rFonts w:asciiTheme="minorHAnsi" w:hAnsiTheme="minorHAnsi" w:cstheme="minorHAnsi"/>
          <w:b/>
          <w:sz w:val="22"/>
          <w:szCs w:val="22"/>
          <w:lang w:val="en-US"/>
        </w:rPr>
      </w:pPr>
    </w:p>
    <w:p w:rsidR="0033422D" w:rsidRPr="000118C7" w:rsidRDefault="004D7273" w:rsidP="00FE69D8">
      <w:pPr>
        <w:pStyle w:val="PlainText"/>
        <w:ind w:left="1416" w:firstLine="708"/>
        <w:rPr>
          <w:rFonts w:asciiTheme="minorHAnsi" w:hAnsiTheme="minorHAnsi" w:cstheme="minorHAnsi"/>
          <w:sz w:val="22"/>
          <w:szCs w:val="22"/>
          <w:lang w:val="en-US"/>
        </w:rPr>
      </w:pPr>
      <w:r w:rsidRPr="000118C7">
        <w:rPr>
          <w:rFonts w:asciiTheme="minorHAnsi" w:hAnsiTheme="minorHAnsi" w:cstheme="minorHAnsi"/>
          <w:sz w:val="22"/>
          <w:szCs w:val="22"/>
          <w:lang w:val="en-US"/>
        </w:rPr>
        <w:t xml:space="preserve">Discussants: </w:t>
      </w:r>
    </w:p>
    <w:p w:rsidR="004F6AA5" w:rsidRPr="000118C7" w:rsidRDefault="004F6AA5" w:rsidP="004F6AA5">
      <w:pPr>
        <w:pStyle w:val="PlainText"/>
        <w:ind w:left="1416" w:firstLine="708"/>
        <w:rPr>
          <w:rFonts w:asciiTheme="minorHAnsi" w:hAnsiTheme="minorHAnsi" w:cstheme="minorHAnsi"/>
          <w:sz w:val="22"/>
          <w:szCs w:val="22"/>
          <w:lang w:val="en-US"/>
        </w:rPr>
      </w:pPr>
      <w:r w:rsidRPr="000118C7">
        <w:rPr>
          <w:rFonts w:asciiTheme="minorHAnsi" w:hAnsiTheme="minorHAnsi" w:cstheme="minorHAnsi"/>
          <w:b/>
          <w:sz w:val="22"/>
          <w:szCs w:val="22"/>
          <w:lang w:val="en-US"/>
        </w:rPr>
        <w:t>Borjan</w:t>
      </w:r>
      <w:r w:rsidR="001A0E96">
        <w:rPr>
          <w:rFonts w:asciiTheme="minorHAnsi" w:hAnsiTheme="minorHAnsi" w:cstheme="minorHAnsi"/>
          <w:b/>
          <w:sz w:val="22"/>
          <w:szCs w:val="22"/>
          <w:lang w:val="en-US"/>
        </w:rPr>
        <w:t xml:space="preserve"> </w:t>
      </w:r>
      <w:r w:rsidRPr="000118C7">
        <w:rPr>
          <w:rFonts w:asciiTheme="minorHAnsi" w:hAnsiTheme="minorHAnsi" w:cstheme="minorHAnsi"/>
          <w:b/>
          <w:sz w:val="22"/>
          <w:szCs w:val="22"/>
          <w:lang w:val="en-US"/>
        </w:rPr>
        <w:t>Jovanovski</w:t>
      </w:r>
      <w:r w:rsidRPr="000118C7">
        <w:rPr>
          <w:rFonts w:asciiTheme="minorHAnsi" w:hAnsiTheme="minorHAnsi" w:cstheme="minorHAnsi"/>
          <w:sz w:val="22"/>
          <w:szCs w:val="22"/>
          <w:lang w:val="en-US"/>
        </w:rPr>
        <w:t xml:space="preserve">, Editor, novatv.mk, Macedonia </w:t>
      </w:r>
    </w:p>
    <w:p w:rsidR="002B3AE8" w:rsidRPr="000118C7" w:rsidRDefault="00C81680" w:rsidP="00FE69D8">
      <w:pPr>
        <w:pStyle w:val="PlainText"/>
        <w:ind w:left="1416" w:firstLine="708"/>
        <w:rPr>
          <w:rFonts w:asciiTheme="minorHAnsi" w:hAnsiTheme="minorHAnsi" w:cstheme="minorHAnsi"/>
          <w:sz w:val="22"/>
          <w:szCs w:val="22"/>
          <w:lang w:val="en-US"/>
        </w:rPr>
      </w:pPr>
      <w:r w:rsidRPr="00C81680">
        <w:rPr>
          <w:rFonts w:asciiTheme="minorHAnsi" w:hAnsiTheme="minorHAnsi" w:cstheme="minorHAnsi"/>
          <w:b/>
          <w:sz w:val="22"/>
          <w:szCs w:val="22"/>
          <w:lang w:val="en-US"/>
        </w:rPr>
        <w:t>Sanja Mikleušević</w:t>
      </w:r>
      <w:r w:rsidR="001A0E96">
        <w:rPr>
          <w:rFonts w:asciiTheme="minorHAnsi" w:hAnsiTheme="minorHAnsi" w:cstheme="minorHAnsi"/>
          <w:b/>
          <w:sz w:val="22"/>
          <w:szCs w:val="22"/>
          <w:lang w:val="en-US"/>
        </w:rPr>
        <w:t xml:space="preserve"> </w:t>
      </w:r>
      <w:r w:rsidRPr="00C81680">
        <w:rPr>
          <w:rFonts w:asciiTheme="minorHAnsi" w:hAnsiTheme="minorHAnsi" w:cstheme="minorHAnsi"/>
          <w:b/>
          <w:sz w:val="22"/>
          <w:szCs w:val="22"/>
          <w:lang w:val="en-US"/>
        </w:rPr>
        <w:t>Pavić</w:t>
      </w:r>
      <w:r w:rsidR="00431EB9" w:rsidRPr="000118C7">
        <w:rPr>
          <w:rFonts w:asciiTheme="minorHAnsi" w:hAnsiTheme="minorHAnsi" w:cstheme="minorHAnsi"/>
          <w:sz w:val="22"/>
          <w:szCs w:val="22"/>
          <w:lang w:val="en-US"/>
        </w:rPr>
        <w:t xml:space="preserve">, </w:t>
      </w:r>
      <w:r w:rsidR="004F6AA5">
        <w:rPr>
          <w:rFonts w:asciiTheme="minorHAnsi" w:hAnsiTheme="minorHAnsi" w:cstheme="minorHAnsi"/>
          <w:sz w:val="22"/>
          <w:szCs w:val="22"/>
          <w:lang w:val="en-US"/>
        </w:rPr>
        <w:t>F</w:t>
      </w:r>
      <w:r w:rsidR="006F32EF" w:rsidRPr="000118C7">
        <w:rPr>
          <w:rFonts w:asciiTheme="minorHAnsi" w:hAnsiTheme="minorHAnsi" w:cstheme="minorHAnsi"/>
          <w:sz w:val="22"/>
          <w:szCs w:val="22"/>
          <w:lang w:val="en-US"/>
        </w:rPr>
        <w:t>ormer</w:t>
      </w:r>
      <w:r>
        <w:rPr>
          <w:rFonts w:asciiTheme="minorHAnsi" w:hAnsiTheme="minorHAnsi" w:cstheme="minorHAnsi"/>
          <w:sz w:val="22"/>
          <w:szCs w:val="22"/>
          <w:lang w:val="en-US"/>
        </w:rPr>
        <w:t xml:space="preserve"> news program editor</w:t>
      </w:r>
      <w:r w:rsidR="006F32EF" w:rsidRPr="000118C7">
        <w:rPr>
          <w:rFonts w:asciiTheme="minorHAnsi" w:hAnsiTheme="minorHAnsi" w:cstheme="minorHAnsi"/>
          <w:sz w:val="22"/>
          <w:szCs w:val="22"/>
          <w:lang w:val="en-US"/>
        </w:rPr>
        <w:t xml:space="preserve">, </w:t>
      </w:r>
      <w:r w:rsidR="00431EB9" w:rsidRPr="000118C7">
        <w:rPr>
          <w:rFonts w:asciiTheme="minorHAnsi" w:hAnsiTheme="minorHAnsi" w:cstheme="minorHAnsi"/>
          <w:sz w:val="22"/>
          <w:szCs w:val="22"/>
          <w:lang w:val="en-US"/>
        </w:rPr>
        <w:t>HTV, Croatia</w:t>
      </w:r>
    </w:p>
    <w:p w:rsidR="004F6AA5" w:rsidRPr="000118C7" w:rsidRDefault="004F6AA5" w:rsidP="004F6AA5">
      <w:pPr>
        <w:pStyle w:val="PlainText"/>
        <w:ind w:left="1416" w:firstLine="708"/>
        <w:rPr>
          <w:rFonts w:asciiTheme="minorHAnsi" w:hAnsiTheme="minorHAnsi" w:cstheme="minorHAnsi"/>
          <w:sz w:val="22"/>
          <w:szCs w:val="22"/>
          <w:lang w:val="en-US"/>
        </w:rPr>
      </w:pPr>
      <w:r w:rsidRPr="000118C7">
        <w:rPr>
          <w:rFonts w:asciiTheme="minorHAnsi" w:hAnsiTheme="minorHAnsi" w:cstheme="minorHAnsi"/>
          <w:b/>
          <w:sz w:val="22"/>
          <w:szCs w:val="22"/>
          <w:lang w:val="en-US"/>
        </w:rPr>
        <w:t xml:space="preserve">Agron Bajrami, </w:t>
      </w:r>
      <w:r w:rsidRPr="000118C7">
        <w:rPr>
          <w:rFonts w:asciiTheme="minorHAnsi" w:hAnsiTheme="minorHAnsi" w:cstheme="minorHAnsi"/>
          <w:sz w:val="22"/>
          <w:szCs w:val="22"/>
          <w:lang w:val="en-US"/>
        </w:rPr>
        <w:t xml:space="preserve">Editor,Koha Ditore, Kosovo </w:t>
      </w:r>
    </w:p>
    <w:p w:rsidR="00B90380" w:rsidRPr="00C272B2" w:rsidRDefault="00B90380" w:rsidP="00FE69D8">
      <w:pPr>
        <w:pStyle w:val="PlainText"/>
        <w:ind w:left="1416" w:firstLine="708"/>
        <w:rPr>
          <w:rFonts w:asciiTheme="minorHAnsi" w:hAnsiTheme="minorHAnsi" w:cstheme="minorHAnsi"/>
          <w:sz w:val="22"/>
          <w:szCs w:val="22"/>
          <w:lang w:val="en-US"/>
        </w:rPr>
      </w:pPr>
      <w:r w:rsidRPr="000118C7">
        <w:rPr>
          <w:rFonts w:asciiTheme="minorHAnsi" w:hAnsiTheme="minorHAnsi" w:cstheme="minorHAnsi"/>
          <w:b/>
          <w:sz w:val="22"/>
          <w:szCs w:val="22"/>
          <w:lang w:val="en-US"/>
        </w:rPr>
        <w:t>Bala</w:t>
      </w:r>
      <w:r w:rsidR="00431EB9" w:rsidRPr="000118C7">
        <w:rPr>
          <w:rFonts w:asciiTheme="minorHAnsi" w:hAnsiTheme="minorHAnsi" w:cstheme="minorHAnsi"/>
          <w:b/>
          <w:sz w:val="22"/>
          <w:szCs w:val="22"/>
          <w:lang w:val="en-US"/>
        </w:rPr>
        <w:t>z</w:t>
      </w:r>
      <w:r w:rsidRPr="000118C7">
        <w:rPr>
          <w:rFonts w:asciiTheme="minorHAnsi" w:hAnsiTheme="minorHAnsi" w:cstheme="minorHAnsi"/>
          <w:b/>
          <w:sz w:val="22"/>
          <w:szCs w:val="22"/>
          <w:lang w:val="en-US"/>
        </w:rPr>
        <w:t>s Weyer</w:t>
      </w:r>
      <w:r w:rsidRPr="000118C7">
        <w:rPr>
          <w:rFonts w:asciiTheme="minorHAnsi" w:hAnsiTheme="minorHAnsi" w:cstheme="minorHAnsi"/>
          <w:sz w:val="22"/>
          <w:szCs w:val="22"/>
          <w:lang w:val="en-US"/>
        </w:rPr>
        <w:t xml:space="preserve">, </w:t>
      </w:r>
      <w:r w:rsidR="00A025B1" w:rsidRPr="000118C7">
        <w:rPr>
          <w:rFonts w:asciiTheme="minorHAnsi" w:hAnsiTheme="minorHAnsi" w:cstheme="minorHAnsi"/>
          <w:sz w:val="22"/>
          <w:szCs w:val="22"/>
          <w:lang w:val="en-US"/>
        </w:rPr>
        <w:t xml:space="preserve">President, </w:t>
      </w:r>
      <w:r w:rsidR="00431EB9" w:rsidRPr="000118C7">
        <w:rPr>
          <w:rFonts w:asciiTheme="minorHAnsi" w:hAnsiTheme="minorHAnsi" w:cstheme="minorHAnsi"/>
          <w:sz w:val="22"/>
          <w:szCs w:val="22"/>
          <w:lang w:val="en-US"/>
        </w:rPr>
        <w:t xml:space="preserve">Editors Forum </w:t>
      </w:r>
      <w:r w:rsidRPr="000118C7">
        <w:rPr>
          <w:rFonts w:asciiTheme="minorHAnsi" w:hAnsiTheme="minorHAnsi" w:cstheme="minorHAnsi"/>
          <w:sz w:val="22"/>
          <w:szCs w:val="22"/>
          <w:lang w:val="en-US"/>
        </w:rPr>
        <w:t>Hungary</w:t>
      </w:r>
    </w:p>
    <w:p w:rsidR="00EC4EBB" w:rsidRPr="00C272B2" w:rsidRDefault="00EC4EBB" w:rsidP="004D7273">
      <w:pPr>
        <w:pStyle w:val="PlainText"/>
        <w:ind w:left="1062" w:firstLine="708"/>
        <w:rPr>
          <w:rFonts w:asciiTheme="minorHAnsi" w:hAnsiTheme="minorHAnsi" w:cstheme="minorHAnsi"/>
          <w:sz w:val="22"/>
          <w:szCs w:val="22"/>
          <w:lang w:val="en-US"/>
        </w:rPr>
      </w:pPr>
    </w:p>
    <w:p w:rsidR="00901EE9" w:rsidRPr="00C272B2" w:rsidRDefault="00901EE9" w:rsidP="00901EE9">
      <w:pPr>
        <w:pStyle w:val="PlainText"/>
        <w:rPr>
          <w:rFonts w:asciiTheme="minorHAnsi" w:hAnsiTheme="minorHAnsi" w:cstheme="minorHAnsi"/>
          <w:b/>
          <w:sz w:val="22"/>
          <w:szCs w:val="22"/>
          <w:lang w:val="en-US"/>
        </w:rPr>
      </w:pPr>
      <w:r w:rsidRPr="00C272B2">
        <w:rPr>
          <w:rFonts w:asciiTheme="minorHAnsi" w:hAnsiTheme="minorHAnsi" w:cstheme="minorHAnsi"/>
          <w:b/>
          <w:sz w:val="22"/>
          <w:szCs w:val="22"/>
          <w:lang w:val="en-US"/>
        </w:rPr>
        <w:t xml:space="preserve">Chair: Boro Kontić, </w:t>
      </w:r>
      <w:r w:rsidRPr="00C272B2">
        <w:rPr>
          <w:rFonts w:asciiTheme="minorHAnsi" w:hAnsiTheme="minorHAnsi" w:cstheme="minorHAnsi"/>
          <w:sz w:val="22"/>
          <w:szCs w:val="22"/>
          <w:lang w:val="en-US"/>
        </w:rPr>
        <w:t>Media Center Sarajevo, BiH</w:t>
      </w:r>
    </w:p>
    <w:p w:rsidR="00601107" w:rsidRPr="00C272B2" w:rsidRDefault="004D7273" w:rsidP="00BB1C85">
      <w:pPr>
        <w:pStyle w:val="PlainText"/>
        <w:rPr>
          <w:rFonts w:asciiTheme="minorHAnsi" w:hAnsiTheme="minorHAnsi" w:cstheme="minorHAnsi"/>
          <w:b/>
          <w:sz w:val="22"/>
          <w:szCs w:val="22"/>
          <w:lang w:val="en-US"/>
        </w:rPr>
      </w:pPr>
      <w:r w:rsidRPr="00C272B2">
        <w:rPr>
          <w:rFonts w:asciiTheme="minorHAnsi" w:hAnsiTheme="minorHAnsi" w:cstheme="minorHAnsi"/>
          <w:b/>
          <w:sz w:val="22"/>
          <w:szCs w:val="22"/>
          <w:lang w:val="en-US"/>
        </w:rPr>
        <w:tab/>
      </w:r>
      <w:r w:rsidRPr="00C272B2">
        <w:rPr>
          <w:rFonts w:asciiTheme="minorHAnsi" w:hAnsiTheme="minorHAnsi" w:cstheme="minorHAnsi"/>
          <w:b/>
          <w:sz w:val="22"/>
          <w:szCs w:val="22"/>
          <w:lang w:val="en-US"/>
        </w:rPr>
        <w:tab/>
      </w:r>
      <w:r w:rsidRPr="00C272B2">
        <w:rPr>
          <w:rFonts w:asciiTheme="minorHAnsi" w:hAnsiTheme="minorHAnsi" w:cstheme="minorHAnsi"/>
          <w:b/>
          <w:sz w:val="22"/>
          <w:szCs w:val="22"/>
          <w:lang w:val="en-US"/>
        </w:rPr>
        <w:tab/>
      </w:r>
      <w:r w:rsidRPr="00C272B2">
        <w:rPr>
          <w:rFonts w:asciiTheme="minorHAnsi" w:hAnsiTheme="minorHAnsi" w:cstheme="minorHAnsi"/>
          <w:b/>
          <w:sz w:val="22"/>
          <w:szCs w:val="22"/>
          <w:lang w:val="en-US"/>
        </w:rPr>
        <w:tab/>
      </w:r>
      <w:r w:rsidRPr="00C272B2">
        <w:rPr>
          <w:rFonts w:asciiTheme="minorHAnsi" w:hAnsiTheme="minorHAnsi" w:cstheme="minorHAnsi"/>
          <w:b/>
          <w:sz w:val="22"/>
          <w:szCs w:val="22"/>
          <w:lang w:val="en-US"/>
        </w:rPr>
        <w:tab/>
      </w:r>
      <w:r w:rsidRPr="00C272B2">
        <w:rPr>
          <w:rFonts w:asciiTheme="minorHAnsi" w:hAnsiTheme="minorHAnsi" w:cstheme="minorHAnsi"/>
          <w:b/>
          <w:sz w:val="22"/>
          <w:szCs w:val="22"/>
          <w:lang w:val="en-US"/>
        </w:rPr>
        <w:tab/>
      </w:r>
    </w:p>
    <w:p w:rsidR="00A44F84" w:rsidRPr="00C272B2" w:rsidRDefault="00A44F84" w:rsidP="00A44F84">
      <w:pPr>
        <w:pStyle w:val="PlainText"/>
        <w:shd w:val="clear" w:color="auto" w:fill="D9D9D9" w:themeFill="background1" w:themeFillShade="D9"/>
        <w:rPr>
          <w:rFonts w:asciiTheme="minorHAnsi" w:hAnsiTheme="minorHAnsi" w:cstheme="minorHAnsi"/>
          <w:sz w:val="22"/>
          <w:szCs w:val="22"/>
          <w:lang w:val="en-US"/>
        </w:rPr>
      </w:pPr>
      <w:r w:rsidRPr="00C272B2">
        <w:rPr>
          <w:rFonts w:asciiTheme="minorHAnsi" w:hAnsiTheme="minorHAnsi" w:cstheme="minorHAnsi"/>
          <w:b/>
          <w:sz w:val="22"/>
          <w:szCs w:val="22"/>
          <w:lang w:val="en-US"/>
        </w:rPr>
        <w:t>11.</w:t>
      </w:r>
      <w:r w:rsidR="005475DB" w:rsidRPr="00C272B2">
        <w:rPr>
          <w:rFonts w:asciiTheme="minorHAnsi" w:hAnsiTheme="minorHAnsi" w:cstheme="minorHAnsi"/>
          <w:b/>
          <w:sz w:val="22"/>
          <w:szCs w:val="22"/>
          <w:lang w:val="en-US"/>
        </w:rPr>
        <w:t>30 – 1</w:t>
      </w:r>
      <w:r w:rsidR="00F40166" w:rsidRPr="00C272B2">
        <w:rPr>
          <w:rFonts w:asciiTheme="minorHAnsi" w:hAnsiTheme="minorHAnsi" w:cstheme="minorHAnsi"/>
          <w:b/>
          <w:sz w:val="22"/>
          <w:szCs w:val="22"/>
          <w:lang w:val="en-US"/>
        </w:rPr>
        <w:t>1.45</w:t>
      </w:r>
      <w:r w:rsidRPr="00C272B2">
        <w:rPr>
          <w:rFonts w:asciiTheme="minorHAnsi" w:hAnsiTheme="minorHAnsi" w:cstheme="minorHAnsi"/>
          <w:sz w:val="22"/>
          <w:szCs w:val="22"/>
          <w:lang w:val="en-US"/>
        </w:rPr>
        <w:tab/>
        <w:t>Break</w:t>
      </w:r>
    </w:p>
    <w:p w:rsidR="00EC4EBB" w:rsidRPr="00C272B2" w:rsidRDefault="00EC4EBB" w:rsidP="00BB1C85">
      <w:pPr>
        <w:pStyle w:val="PlainText"/>
        <w:rPr>
          <w:rFonts w:asciiTheme="minorHAnsi" w:hAnsiTheme="minorHAnsi" w:cstheme="minorHAnsi"/>
          <w:b/>
          <w:sz w:val="22"/>
          <w:szCs w:val="22"/>
          <w:lang w:val="en-US"/>
        </w:rPr>
      </w:pPr>
    </w:p>
    <w:p w:rsidR="005475DB" w:rsidRPr="00C272B2" w:rsidRDefault="005475DB" w:rsidP="005475DB">
      <w:pPr>
        <w:shd w:val="clear" w:color="auto" w:fill="D9D9D9" w:themeFill="background1" w:themeFillShade="D9"/>
        <w:spacing w:after="0" w:line="240" w:lineRule="auto"/>
        <w:ind w:left="2124" w:hanging="2124"/>
        <w:rPr>
          <w:rFonts w:cstheme="minorHAnsi"/>
          <w:lang w:val="en-US"/>
        </w:rPr>
      </w:pPr>
      <w:r w:rsidRPr="00C272B2">
        <w:rPr>
          <w:b/>
          <w:lang w:val="en-US"/>
        </w:rPr>
        <w:t>1</w:t>
      </w:r>
      <w:r w:rsidR="00F40166" w:rsidRPr="00C272B2">
        <w:rPr>
          <w:b/>
          <w:lang w:val="en-US"/>
        </w:rPr>
        <w:t>1</w:t>
      </w:r>
      <w:r w:rsidRPr="00C272B2">
        <w:rPr>
          <w:b/>
          <w:lang w:val="en-US"/>
        </w:rPr>
        <w:t>.</w:t>
      </w:r>
      <w:r w:rsidR="00F40166" w:rsidRPr="00C272B2">
        <w:rPr>
          <w:b/>
          <w:lang w:val="en-US"/>
        </w:rPr>
        <w:t>45</w:t>
      </w:r>
      <w:r w:rsidRPr="00C272B2">
        <w:rPr>
          <w:b/>
          <w:lang w:val="en-US"/>
        </w:rPr>
        <w:t xml:space="preserve"> – 13.00</w:t>
      </w:r>
      <w:r w:rsidR="00F40166" w:rsidRPr="00C272B2">
        <w:rPr>
          <w:b/>
          <w:lang w:val="en-US"/>
        </w:rPr>
        <w:tab/>
      </w:r>
      <w:r w:rsidRPr="00C272B2">
        <w:rPr>
          <w:rFonts w:cstheme="minorHAnsi"/>
          <w:b/>
          <w:lang w:val="en-US"/>
        </w:rPr>
        <w:t xml:space="preserve">The journalism/journalists then, now and in future </w:t>
      </w:r>
      <w:r w:rsidRPr="00C272B2">
        <w:rPr>
          <w:rFonts w:cstheme="minorHAnsi"/>
          <w:lang w:val="en-US"/>
        </w:rPr>
        <w:t>: Exchanging views of journalists of different generations on situation of journalists and journalism then and now, and in future – Where are the alternatives and leadership in saving journalism with integrity?</w:t>
      </w:r>
    </w:p>
    <w:p w:rsidR="005475DB" w:rsidRPr="00C272B2" w:rsidRDefault="005475DB" w:rsidP="005475DB">
      <w:pPr>
        <w:pStyle w:val="PlainText"/>
        <w:rPr>
          <w:rFonts w:asciiTheme="minorHAnsi" w:hAnsiTheme="minorHAnsi" w:cstheme="minorHAnsi"/>
          <w:sz w:val="22"/>
          <w:szCs w:val="22"/>
          <w:lang w:val="en-US"/>
        </w:rPr>
      </w:pPr>
    </w:p>
    <w:p w:rsidR="005475DB" w:rsidRPr="00C272B2" w:rsidRDefault="005475DB" w:rsidP="005475DB">
      <w:pPr>
        <w:pStyle w:val="PlainText"/>
        <w:rPr>
          <w:rFonts w:asciiTheme="minorHAnsi" w:hAnsiTheme="minorHAnsi" w:cstheme="minorHAnsi"/>
          <w:sz w:val="22"/>
          <w:szCs w:val="22"/>
          <w:lang w:val="en-US"/>
        </w:rPr>
      </w:pPr>
      <w:r w:rsidRPr="00C272B2">
        <w:rPr>
          <w:rFonts w:asciiTheme="minorHAnsi" w:hAnsiTheme="minorHAnsi" w:cstheme="minorHAnsi"/>
          <w:sz w:val="22"/>
          <w:szCs w:val="22"/>
          <w:lang w:val="en-US"/>
        </w:rPr>
        <w:tab/>
      </w:r>
      <w:r w:rsidRPr="00C272B2">
        <w:rPr>
          <w:rFonts w:asciiTheme="minorHAnsi" w:hAnsiTheme="minorHAnsi" w:cstheme="minorHAnsi"/>
          <w:sz w:val="22"/>
          <w:szCs w:val="22"/>
          <w:lang w:val="en-US"/>
        </w:rPr>
        <w:tab/>
      </w:r>
      <w:r w:rsidRPr="00C272B2">
        <w:rPr>
          <w:rFonts w:asciiTheme="minorHAnsi" w:hAnsiTheme="minorHAnsi" w:cstheme="minorHAnsi"/>
          <w:sz w:val="22"/>
          <w:szCs w:val="22"/>
          <w:lang w:val="en-US"/>
        </w:rPr>
        <w:tab/>
      </w:r>
      <w:r w:rsidRPr="00C272B2">
        <w:rPr>
          <w:rFonts w:asciiTheme="minorHAnsi" w:hAnsiTheme="minorHAnsi" w:cstheme="minorHAnsi"/>
          <w:b/>
          <w:sz w:val="22"/>
          <w:szCs w:val="22"/>
          <w:lang w:val="en-US"/>
        </w:rPr>
        <w:t>Nehat</w:t>
      </w:r>
      <w:r w:rsidR="001A0E96">
        <w:rPr>
          <w:rFonts w:asciiTheme="minorHAnsi" w:hAnsiTheme="minorHAnsi" w:cstheme="minorHAnsi"/>
          <w:b/>
          <w:sz w:val="22"/>
          <w:szCs w:val="22"/>
          <w:lang w:val="en-US"/>
        </w:rPr>
        <w:t xml:space="preserve"> </w:t>
      </w:r>
      <w:r w:rsidRPr="00C272B2">
        <w:rPr>
          <w:rFonts w:asciiTheme="minorHAnsi" w:hAnsiTheme="minorHAnsi" w:cstheme="minorHAnsi"/>
          <w:b/>
          <w:sz w:val="22"/>
          <w:szCs w:val="22"/>
          <w:lang w:val="en-US"/>
        </w:rPr>
        <w:t>Islami</w:t>
      </w:r>
      <w:r w:rsidRPr="00C272B2">
        <w:rPr>
          <w:rFonts w:asciiTheme="minorHAnsi" w:hAnsiTheme="minorHAnsi" w:cstheme="minorHAnsi"/>
          <w:sz w:val="22"/>
          <w:szCs w:val="22"/>
          <w:lang w:val="en-US"/>
        </w:rPr>
        <w:t xml:space="preserve">, former Middle East correspondent (1974-1979) and foreign affairs editor at </w:t>
      </w:r>
      <w:r w:rsidRPr="00C272B2">
        <w:rPr>
          <w:rFonts w:asciiTheme="minorHAnsi" w:hAnsiTheme="minorHAnsi" w:cstheme="minorHAnsi"/>
          <w:sz w:val="22"/>
          <w:szCs w:val="22"/>
          <w:lang w:val="en-US"/>
        </w:rPr>
        <w:tab/>
      </w:r>
      <w:r w:rsidRPr="00C272B2">
        <w:rPr>
          <w:rFonts w:asciiTheme="minorHAnsi" w:hAnsiTheme="minorHAnsi" w:cstheme="minorHAnsi"/>
          <w:sz w:val="22"/>
          <w:szCs w:val="22"/>
          <w:lang w:val="en-US"/>
        </w:rPr>
        <w:tab/>
      </w:r>
      <w:r w:rsidRPr="00C272B2">
        <w:rPr>
          <w:rFonts w:asciiTheme="minorHAnsi" w:hAnsiTheme="minorHAnsi" w:cstheme="minorHAnsi"/>
          <w:sz w:val="22"/>
          <w:szCs w:val="22"/>
          <w:lang w:val="en-US"/>
        </w:rPr>
        <w:tab/>
        <w:t>Rilindja, Kosovo</w:t>
      </w:r>
    </w:p>
    <w:p w:rsidR="005475DB" w:rsidRPr="00C272B2" w:rsidRDefault="005475DB" w:rsidP="005475DB">
      <w:pPr>
        <w:pStyle w:val="PlainText"/>
        <w:ind w:left="1416" w:firstLine="708"/>
        <w:rPr>
          <w:rFonts w:asciiTheme="minorHAnsi" w:hAnsiTheme="minorHAnsi" w:cstheme="minorHAnsi"/>
          <w:sz w:val="22"/>
          <w:szCs w:val="22"/>
          <w:lang w:val="en-US"/>
        </w:rPr>
      </w:pPr>
      <w:r w:rsidRPr="00C272B2">
        <w:rPr>
          <w:rFonts w:asciiTheme="minorHAnsi" w:hAnsiTheme="minorHAnsi" w:cstheme="minorHAnsi"/>
          <w:b/>
          <w:sz w:val="22"/>
          <w:szCs w:val="22"/>
          <w:lang w:val="en-US"/>
        </w:rPr>
        <w:t xml:space="preserve">Lenart J. Kučić, </w:t>
      </w:r>
      <w:r w:rsidRPr="00C272B2">
        <w:rPr>
          <w:rFonts w:asciiTheme="minorHAnsi" w:hAnsiTheme="minorHAnsi" w:cstheme="minorHAnsi"/>
          <w:sz w:val="22"/>
          <w:szCs w:val="22"/>
          <w:lang w:val="en-US"/>
        </w:rPr>
        <w:t>journalist, Delo, Slovenia</w:t>
      </w:r>
    </w:p>
    <w:p w:rsidR="005475DB" w:rsidRPr="00C272B2" w:rsidRDefault="005475DB" w:rsidP="005475DB">
      <w:pPr>
        <w:pStyle w:val="PlainText"/>
        <w:ind w:left="1416" w:firstLine="708"/>
        <w:rPr>
          <w:rFonts w:asciiTheme="minorHAnsi" w:hAnsiTheme="minorHAnsi" w:cstheme="minorHAnsi"/>
          <w:sz w:val="22"/>
          <w:szCs w:val="22"/>
          <w:lang w:val="en-US"/>
        </w:rPr>
      </w:pPr>
      <w:r w:rsidRPr="00C272B2">
        <w:rPr>
          <w:rStyle w:val="Strong"/>
          <w:rFonts w:asciiTheme="minorHAnsi" w:hAnsiTheme="minorHAnsi"/>
          <w:sz w:val="22"/>
          <w:szCs w:val="22"/>
        </w:rPr>
        <w:t xml:space="preserve">Caelainn Barr, </w:t>
      </w:r>
      <w:r w:rsidRPr="00C272B2">
        <w:rPr>
          <w:rStyle w:val="Strong"/>
          <w:rFonts w:asciiTheme="minorHAnsi" w:hAnsiTheme="minorHAnsi"/>
          <w:b w:val="0"/>
          <w:sz w:val="22"/>
          <w:szCs w:val="22"/>
        </w:rPr>
        <w:t>journalist, the Guardian, UK</w:t>
      </w:r>
    </w:p>
    <w:p w:rsidR="005B183B" w:rsidRPr="00C272B2" w:rsidRDefault="005B183B" w:rsidP="005B183B">
      <w:pPr>
        <w:pStyle w:val="PlainText"/>
        <w:ind w:left="2124"/>
        <w:rPr>
          <w:rFonts w:asciiTheme="minorHAnsi" w:hAnsiTheme="minorHAnsi" w:cstheme="minorHAnsi"/>
          <w:b/>
          <w:sz w:val="22"/>
          <w:szCs w:val="22"/>
          <w:lang w:val="en-US"/>
        </w:rPr>
      </w:pPr>
      <w:r w:rsidRPr="00C81680">
        <w:rPr>
          <w:rFonts w:asciiTheme="minorHAnsi" w:hAnsiTheme="minorHAnsi" w:cstheme="minorHAnsi"/>
          <w:b/>
          <w:sz w:val="22"/>
          <w:szCs w:val="22"/>
          <w:lang w:val="en-US"/>
        </w:rPr>
        <w:t>Nikola Maticki</w:t>
      </w:r>
      <w:r w:rsidRPr="00C81680">
        <w:rPr>
          <w:rFonts w:asciiTheme="minorHAnsi" w:hAnsiTheme="minorHAnsi" w:cstheme="minorHAnsi"/>
          <w:sz w:val="22"/>
          <w:szCs w:val="22"/>
          <w:lang w:val="en-US"/>
        </w:rPr>
        <w:t>, student of journalism, editor of monthly “Žurnalist”, Novi Sad, Serbia</w:t>
      </w:r>
    </w:p>
    <w:p w:rsidR="005475DB" w:rsidRPr="00C272B2" w:rsidRDefault="005475DB" w:rsidP="005475DB">
      <w:pPr>
        <w:spacing w:after="0" w:line="240" w:lineRule="auto"/>
        <w:rPr>
          <w:b/>
          <w:lang w:val="en-US"/>
        </w:rPr>
      </w:pPr>
    </w:p>
    <w:p w:rsidR="00A44F84" w:rsidRPr="00C272B2" w:rsidRDefault="005475DB" w:rsidP="005475DB">
      <w:pPr>
        <w:pStyle w:val="PlainText"/>
        <w:rPr>
          <w:rFonts w:asciiTheme="minorHAnsi" w:hAnsiTheme="minorHAnsi" w:cstheme="minorHAnsi"/>
          <w:b/>
          <w:sz w:val="22"/>
          <w:szCs w:val="22"/>
          <w:lang w:val="en-US"/>
        </w:rPr>
      </w:pPr>
      <w:r w:rsidRPr="00C272B2">
        <w:rPr>
          <w:rFonts w:asciiTheme="minorHAnsi" w:hAnsiTheme="minorHAnsi" w:cstheme="minorHAnsi"/>
          <w:sz w:val="22"/>
          <w:szCs w:val="22"/>
          <w:lang w:val="en-US"/>
        </w:rPr>
        <w:t>Chair:</w:t>
      </w:r>
      <w:r w:rsidRPr="00C272B2">
        <w:rPr>
          <w:rFonts w:asciiTheme="minorHAnsi" w:hAnsiTheme="minorHAnsi" w:cstheme="minorHAnsi"/>
          <w:sz w:val="22"/>
          <w:szCs w:val="22"/>
          <w:lang w:val="en-US"/>
        </w:rPr>
        <w:tab/>
      </w:r>
      <w:r w:rsidRPr="00C272B2">
        <w:rPr>
          <w:rFonts w:asciiTheme="minorHAnsi" w:hAnsiTheme="minorHAnsi" w:cstheme="minorHAnsi"/>
          <w:b/>
          <w:sz w:val="22"/>
          <w:szCs w:val="22"/>
          <w:lang w:val="en-US"/>
        </w:rPr>
        <w:t>Janos Horvath</w:t>
      </w:r>
      <w:r w:rsidRPr="00C272B2">
        <w:rPr>
          <w:rFonts w:asciiTheme="minorHAnsi" w:hAnsiTheme="minorHAnsi" w:cstheme="minorHAnsi"/>
          <w:sz w:val="22"/>
          <w:szCs w:val="22"/>
          <w:lang w:val="en-US"/>
        </w:rPr>
        <w:t>, C</w:t>
      </w:r>
      <w:r w:rsidR="00C272B2">
        <w:rPr>
          <w:rFonts w:asciiTheme="minorHAnsi" w:hAnsiTheme="minorHAnsi" w:cstheme="minorHAnsi"/>
          <w:sz w:val="22"/>
          <w:szCs w:val="22"/>
          <w:lang w:val="en-US"/>
        </w:rPr>
        <w:t>enter for Independent Journalism</w:t>
      </w:r>
      <w:r w:rsidR="007C048A">
        <w:rPr>
          <w:rFonts w:asciiTheme="minorHAnsi" w:hAnsiTheme="minorHAnsi" w:cstheme="minorHAnsi"/>
          <w:sz w:val="22"/>
          <w:szCs w:val="22"/>
          <w:lang w:val="en-US"/>
        </w:rPr>
        <w:t>,</w:t>
      </w:r>
      <w:r w:rsidRPr="00C272B2">
        <w:rPr>
          <w:rFonts w:asciiTheme="minorHAnsi" w:hAnsiTheme="minorHAnsi" w:cstheme="minorHAnsi"/>
          <w:sz w:val="22"/>
          <w:szCs w:val="22"/>
          <w:lang w:val="en-US"/>
        </w:rPr>
        <w:t xml:space="preserve"> Budapest</w:t>
      </w:r>
    </w:p>
    <w:p w:rsidR="005475DB" w:rsidRPr="00C272B2" w:rsidRDefault="005475DB" w:rsidP="00BB1C85">
      <w:pPr>
        <w:pStyle w:val="PlainText"/>
        <w:rPr>
          <w:rFonts w:asciiTheme="minorHAnsi" w:hAnsiTheme="minorHAnsi" w:cstheme="minorHAnsi"/>
          <w:b/>
          <w:sz w:val="22"/>
          <w:szCs w:val="22"/>
          <w:lang w:val="en-US"/>
        </w:rPr>
      </w:pPr>
    </w:p>
    <w:p w:rsidR="005475DB" w:rsidRPr="00C272B2" w:rsidRDefault="005475DB" w:rsidP="00BB1C85">
      <w:pPr>
        <w:pStyle w:val="PlainText"/>
        <w:rPr>
          <w:rFonts w:asciiTheme="minorHAnsi" w:hAnsiTheme="minorHAnsi" w:cstheme="minorHAnsi"/>
          <w:b/>
          <w:sz w:val="22"/>
          <w:szCs w:val="22"/>
          <w:lang w:val="en-US"/>
        </w:rPr>
      </w:pPr>
    </w:p>
    <w:p w:rsidR="004D7273" w:rsidRPr="00C272B2" w:rsidRDefault="005475DB" w:rsidP="00E76FCF">
      <w:pPr>
        <w:pStyle w:val="PlainText"/>
        <w:shd w:val="clear" w:color="auto" w:fill="BFBFBF" w:themeFill="background1" w:themeFillShade="BF"/>
        <w:rPr>
          <w:rFonts w:asciiTheme="minorHAnsi" w:hAnsiTheme="minorHAnsi" w:cstheme="minorHAnsi"/>
          <w:b/>
          <w:sz w:val="22"/>
          <w:szCs w:val="22"/>
          <w:lang w:val="en-US"/>
        </w:rPr>
      </w:pPr>
      <w:r w:rsidRPr="00C272B2">
        <w:rPr>
          <w:rFonts w:asciiTheme="minorHAnsi" w:hAnsiTheme="minorHAnsi" w:cstheme="minorHAnsi"/>
          <w:b/>
          <w:sz w:val="22"/>
          <w:szCs w:val="22"/>
          <w:lang w:val="en-US"/>
        </w:rPr>
        <w:t>13.0</w:t>
      </w:r>
      <w:r w:rsidR="00C31408" w:rsidRPr="00C272B2">
        <w:rPr>
          <w:rFonts w:asciiTheme="minorHAnsi" w:hAnsiTheme="minorHAnsi" w:cstheme="minorHAnsi"/>
          <w:b/>
          <w:sz w:val="22"/>
          <w:szCs w:val="22"/>
          <w:lang w:val="en-US"/>
        </w:rPr>
        <w:t>0</w:t>
      </w:r>
      <w:r w:rsidRPr="00C272B2">
        <w:rPr>
          <w:rFonts w:asciiTheme="minorHAnsi" w:hAnsiTheme="minorHAnsi" w:cstheme="minorHAnsi"/>
          <w:b/>
          <w:sz w:val="22"/>
          <w:szCs w:val="22"/>
          <w:lang w:val="en-US"/>
        </w:rPr>
        <w:t xml:space="preserve"> – 14.0</w:t>
      </w:r>
      <w:r w:rsidR="006B64FC" w:rsidRPr="00C272B2">
        <w:rPr>
          <w:rFonts w:asciiTheme="minorHAnsi" w:hAnsiTheme="minorHAnsi" w:cstheme="minorHAnsi"/>
          <w:b/>
          <w:sz w:val="22"/>
          <w:szCs w:val="22"/>
          <w:lang w:val="en-US"/>
        </w:rPr>
        <w:t>0</w:t>
      </w:r>
      <w:r w:rsidR="006B64FC" w:rsidRPr="00C272B2">
        <w:rPr>
          <w:rFonts w:asciiTheme="minorHAnsi" w:hAnsiTheme="minorHAnsi" w:cstheme="minorHAnsi"/>
          <w:b/>
          <w:sz w:val="22"/>
          <w:szCs w:val="22"/>
          <w:lang w:val="en-US"/>
        </w:rPr>
        <w:tab/>
      </w:r>
      <w:r w:rsidR="006B64FC" w:rsidRPr="00C272B2">
        <w:rPr>
          <w:rFonts w:asciiTheme="minorHAnsi" w:hAnsiTheme="minorHAnsi" w:cstheme="minorHAnsi"/>
          <w:b/>
          <w:sz w:val="22"/>
          <w:szCs w:val="22"/>
          <w:lang w:val="en-US"/>
        </w:rPr>
        <w:tab/>
        <w:t>L</w:t>
      </w:r>
      <w:r w:rsidR="004D7273" w:rsidRPr="00C272B2">
        <w:rPr>
          <w:rFonts w:asciiTheme="minorHAnsi" w:hAnsiTheme="minorHAnsi" w:cstheme="minorHAnsi"/>
          <w:b/>
          <w:sz w:val="22"/>
          <w:szCs w:val="22"/>
          <w:lang w:val="en-US"/>
        </w:rPr>
        <w:t xml:space="preserve">unch </w:t>
      </w:r>
    </w:p>
    <w:p w:rsidR="000D6694" w:rsidRPr="00C272B2" w:rsidRDefault="000D6694" w:rsidP="00C31408">
      <w:pPr>
        <w:spacing w:after="0" w:line="240" w:lineRule="auto"/>
        <w:rPr>
          <w:rFonts w:cstheme="minorHAnsi"/>
          <w:b/>
          <w:lang w:val="en-US"/>
        </w:rPr>
      </w:pPr>
    </w:p>
    <w:p w:rsidR="006B64FC" w:rsidRPr="00C272B2" w:rsidRDefault="006B64FC" w:rsidP="00C11658">
      <w:pPr>
        <w:spacing w:after="0" w:line="240" w:lineRule="auto"/>
        <w:rPr>
          <w:b/>
          <w:lang w:val="en-US"/>
        </w:rPr>
      </w:pPr>
      <w:r w:rsidRPr="00C272B2">
        <w:rPr>
          <w:b/>
          <w:lang w:val="en-US"/>
        </w:rPr>
        <w:tab/>
      </w:r>
    </w:p>
    <w:p w:rsidR="00BE6A20" w:rsidRPr="00C272B2" w:rsidRDefault="00BE6A20" w:rsidP="00C11658">
      <w:pPr>
        <w:spacing w:after="0" w:line="240" w:lineRule="auto"/>
        <w:rPr>
          <w:b/>
          <w:lang w:val="en-US"/>
        </w:rPr>
      </w:pPr>
    </w:p>
    <w:p w:rsidR="006B64FC" w:rsidRPr="00C272B2" w:rsidRDefault="005475DB" w:rsidP="008F2E15">
      <w:pPr>
        <w:shd w:val="clear" w:color="auto" w:fill="D9D9D9" w:themeFill="background1" w:themeFillShade="D9"/>
        <w:spacing w:after="0" w:line="240" w:lineRule="auto"/>
        <w:ind w:left="1416" w:hanging="1416"/>
        <w:rPr>
          <w:b/>
          <w:lang w:val="en-US"/>
        </w:rPr>
      </w:pPr>
      <w:r w:rsidRPr="00C272B2">
        <w:rPr>
          <w:b/>
          <w:lang w:val="en-US"/>
        </w:rPr>
        <w:t>14.00 – 14.45</w:t>
      </w:r>
      <w:r w:rsidR="001115E6" w:rsidRPr="00C272B2">
        <w:rPr>
          <w:b/>
          <w:lang w:val="en-US"/>
        </w:rPr>
        <w:tab/>
      </w:r>
      <w:r w:rsidR="001115E6" w:rsidRPr="00C272B2">
        <w:rPr>
          <w:b/>
          <w:lang w:val="en-US"/>
        </w:rPr>
        <w:tab/>
        <w:t>Role of the regulators in protecting integrity of the media system:</w:t>
      </w:r>
      <w:r w:rsidR="001115E6" w:rsidRPr="00C272B2">
        <w:rPr>
          <w:b/>
          <w:lang w:val="en-US"/>
        </w:rPr>
        <w:tab/>
      </w:r>
      <w:r w:rsidR="001115E6" w:rsidRPr="00C272B2">
        <w:rPr>
          <w:b/>
          <w:lang w:val="en-US"/>
        </w:rPr>
        <w:tab/>
      </w:r>
      <w:r w:rsidR="001115E6" w:rsidRPr="00C272B2">
        <w:rPr>
          <w:b/>
          <w:lang w:val="en-US"/>
        </w:rPr>
        <w:tab/>
      </w:r>
      <w:r w:rsidR="008F2E15" w:rsidRPr="00C272B2">
        <w:rPr>
          <w:b/>
          <w:lang w:val="en-US"/>
        </w:rPr>
        <w:tab/>
      </w:r>
      <w:r w:rsidR="00E3269A" w:rsidRPr="00C272B2">
        <w:rPr>
          <w:lang w:val="en-US"/>
        </w:rPr>
        <w:t xml:space="preserve">Within </w:t>
      </w:r>
      <w:r w:rsidR="008F2E15" w:rsidRPr="00C272B2">
        <w:rPr>
          <w:lang w:val="en-US"/>
        </w:rPr>
        <w:t xml:space="preserve">media reforms for media integrity – what kind of status, composition, powers and </w:t>
      </w:r>
      <w:r w:rsidR="008F2E15" w:rsidRPr="00C272B2">
        <w:rPr>
          <w:lang w:val="en-US"/>
        </w:rPr>
        <w:tab/>
        <w:t>capacities the regulators need to independently and efficiently regulate the media?</w:t>
      </w:r>
      <w:r w:rsidR="001115E6" w:rsidRPr="00C272B2">
        <w:rPr>
          <w:b/>
          <w:lang w:val="en-US"/>
        </w:rPr>
        <w:tab/>
      </w:r>
    </w:p>
    <w:p w:rsidR="00B3083E" w:rsidRPr="00C272B2" w:rsidRDefault="00BE6A20" w:rsidP="001115E6">
      <w:pPr>
        <w:spacing w:after="0" w:line="240" w:lineRule="auto"/>
        <w:ind w:left="708" w:hanging="708"/>
        <w:rPr>
          <w:b/>
          <w:lang w:val="en-US"/>
        </w:rPr>
      </w:pPr>
      <w:r w:rsidRPr="00C272B2">
        <w:rPr>
          <w:b/>
          <w:lang w:val="en-US"/>
        </w:rPr>
        <w:tab/>
      </w:r>
      <w:r w:rsidR="00333FD8" w:rsidRPr="00C272B2">
        <w:rPr>
          <w:b/>
          <w:lang w:val="en-US"/>
        </w:rPr>
        <w:tab/>
      </w:r>
      <w:r w:rsidR="00333FD8" w:rsidRPr="00C272B2">
        <w:rPr>
          <w:b/>
          <w:lang w:val="en-US"/>
        </w:rPr>
        <w:tab/>
      </w:r>
    </w:p>
    <w:p w:rsidR="008F2E15" w:rsidRPr="00C272B2" w:rsidRDefault="00333FD8" w:rsidP="00B3083E">
      <w:pPr>
        <w:spacing w:after="0" w:line="240" w:lineRule="auto"/>
        <w:ind w:left="1416" w:firstLine="708"/>
        <w:rPr>
          <w:lang w:val="en-US"/>
        </w:rPr>
      </w:pPr>
      <w:r w:rsidRPr="00C272B2">
        <w:rPr>
          <w:lang w:val="en-US"/>
        </w:rPr>
        <w:t>Program</w:t>
      </w:r>
      <w:r w:rsidR="00901EE9" w:rsidRPr="00C272B2">
        <w:rPr>
          <w:lang w:val="en-US"/>
        </w:rPr>
        <w:t>m</w:t>
      </w:r>
      <w:r w:rsidRPr="00C272B2">
        <w:rPr>
          <w:lang w:val="en-US"/>
        </w:rPr>
        <w:t xml:space="preserve">atic </w:t>
      </w:r>
      <w:r w:rsidR="00B3083E" w:rsidRPr="00C272B2">
        <w:rPr>
          <w:lang w:val="en-US"/>
        </w:rPr>
        <w:t>contribution</w:t>
      </w:r>
      <w:r w:rsidRPr="00C272B2">
        <w:rPr>
          <w:lang w:val="en-US"/>
        </w:rPr>
        <w:t xml:space="preserve"> by</w:t>
      </w:r>
      <w:r w:rsidR="008F2E15" w:rsidRPr="00C272B2">
        <w:rPr>
          <w:lang w:val="en-US"/>
        </w:rPr>
        <w:t>:</w:t>
      </w:r>
    </w:p>
    <w:p w:rsidR="008F2E15" w:rsidRPr="00C272B2" w:rsidRDefault="008F2E15" w:rsidP="001115E6">
      <w:pPr>
        <w:spacing w:after="0" w:line="240" w:lineRule="auto"/>
        <w:ind w:left="708" w:hanging="708"/>
        <w:rPr>
          <w:b/>
          <w:lang w:val="en-US"/>
        </w:rPr>
      </w:pPr>
      <w:r w:rsidRPr="00C272B2">
        <w:rPr>
          <w:b/>
          <w:lang w:val="en-US"/>
        </w:rPr>
        <w:tab/>
      </w:r>
      <w:r w:rsidRPr="00C272B2">
        <w:rPr>
          <w:b/>
          <w:lang w:val="en-US"/>
        </w:rPr>
        <w:tab/>
      </w:r>
      <w:r w:rsidRPr="00C272B2">
        <w:rPr>
          <w:b/>
          <w:lang w:val="en-US"/>
        </w:rPr>
        <w:tab/>
      </w:r>
      <w:r w:rsidRPr="00C81680">
        <w:rPr>
          <w:b/>
          <w:lang w:val="en-US"/>
        </w:rPr>
        <w:t xml:space="preserve">Mirjana Rakić, </w:t>
      </w:r>
      <w:r w:rsidR="000E406A" w:rsidRPr="00C81680">
        <w:rPr>
          <w:lang w:val="en-US"/>
        </w:rPr>
        <w:t xml:space="preserve">Resigning Chairwoman of Council for Electronic Media and Director of Agency </w:t>
      </w:r>
      <w:r w:rsidR="000E406A" w:rsidRPr="00C81680">
        <w:rPr>
          <w:lang w:val="en-US"/>
        </w:rPr>
        <w:tab/>
      </w:r>
      <w:r w:rsidR="000E406A" w:rsidRPr="00C81680">
        <w:rPr>
          <w:lang w:val="en-US"/>
        </w:rPr>
        <w:tab/>
      </w:r>
      <w:r w:rsidR="000E406A" w:rsidRPr="00C81680">
        <w:rPr>
          <w:lang w:val="en-US"/>
        </w:rPr>
        <w:tab/>
      </w:r>
      <w:r w:rsidR="000E406A" w:rsidRPr="00C81680">
        <w:rPr>
          <w:lang w:val="en-US"/>
        </w:rPr>
        <w:tab/>
        <w:t>for Electronic Media</w:t>
      </w:r>
      <w:r w:rsidR="007C048A" w:rsidRPr="00C81680">
        <w:rPr>
          <w:lang w:val="en-US"/>
        </w:rPr>
        <w:t>, Croatia</w:t>
      </w:r>
    </w:p>
    <w:p w:rsidR="008F2E15" w:rsidRPr="00C272B2" w:rsidRDefault="008F2E15" w:rsidP="008F2E15">
      <w:pPr>
        <w:spacing w:after="0" w:line="240" w:lineRule="auto"/>
        <w:ind w:left="1416" w:firstLine="708"/>
        <w:rPr>
          <w:b/>
          <w:lang w:val="en-US"/>
        </w:rPr>
      </w:pPr>
      <w:r w:rsidRPr="00C272B2">
        <w:rPr>
          <w:b/>
          <w:lang w:val="en-US"/>
        </w:rPr>
        <w:t xml:space="preserve">Jadranka Vojvodić, </w:t>
      </w:r>
      <w:r w:rsidR="00901EE9" w:rsidRPr="00C272B2">
        <w:rPr>
          <w:lang w:val="en-US"/>
        </w:rPr>
        <w:t xml:space="preserve">Deputy </w:t>
      </w:r>
      <w:r w:rsidRPr="00C272B2">
        <w:rPr>
          <w:lang w:val="en-US"/>
        </w:rPr>
        <w:t xml:space="preserve">Director, Agency for Electronic media, Montenegro, </w:t>
      </w:r>
      <w:r w:rsidR="00333FD8" w:rsidRPr="00C272B2">
        <w:rPr>
          <w:lang w:val="en-US"/>
        </w:rPr>
        <w:t>and</w:t>
      </w:r>
    </w:p>
    <w:p w:rsidR="00333FD8" w:rsidRDefault="00333FD8" w:rsidP="008F2E15">
      <w:pPr>
        <w:spacing w:after="0" w:line="240" w:lineRule="auto"/>
        <w:ind w:left="1416" w:firstLine="708"/>
        <w:rPr>
          <w:lang w:val="en-US"/>
        </w:rPr>
      </w:pPr>
      <w:r w:rsidRPr="00C272B2">
        <w:rPr>
          <w:b/>
          <w:lang w:val="en-US"/>
        </w:rPr>
        <w:t>Helena Mandić</w:t>
      </w:r>
      <w:r w:rsidR="008F2E15" w:rsidRPr="00C272B2">
        <w:rPr>
          <w:b/>
          <w:lang w:val="en-US"/>
        </w:rPr>
        <w:t xml:space="preserve">, </w:t>
      </w:r>
      <w:r w:rsidR="008F2E15" w:rsidRPr="00C272B2">
        <w:rPr>
          <w:lang w:val="en-US"/>
        </w:rPr>
        <w:t>Director of Broadcasting, Communication Regulatory Agency, BiH</w:t>
      </w:r>
    </w:p>
    <w:p w:rsidR="00A57F1A" w:rsidRPr="00C272B2" w:rsidRDefault="00A57F1A" w:rsidP="008F2E15">
      <w:pPr>
        <w:spacing w:after="0" w:line="240" w:lineRule="auto"/>
        <w:ind w:left="1416" w:firstLine="708"/>
        <w:rPr>
          <w:b/>
          <w:lang w:val="en-US"/>
        </w:rPr>
      </w:pPr>
    </w:p>
    <w:p w:rsidR="00451CE3" w:rsidRPr="00C272B2" w:rsidRDefault="00F42EE8" w:rsidP="00451CE3">
      <w:pPr>
        <w:spacing w:after="0" w:line="240" w:lineRule="auto"/>
        <w:rPr>
          <w:b/>
          <w:lang w:val="en-US"/>
        </w:rPr>
      </w:pPr>
      <w:r w:rsidRPr="006927D2">
        <w:rPr>
          <w:lang w:val="en-US"/>
        </w:rPr>
        <w:t>Chair</w:t>
      </w:r>
      <w:r w:rsidR="00451CE3" w:rsidRPr="006927D2">
        <w:rPr>
          <w:lang w:val="en-US"/>
        </w:rPr>
        <w:t>:</w:t>
      </w:r>
      <w:r w:rsidRPr="00F42EE8">
        <w:rPr>
          <w:b/>
          <w:lang w:val="en-US"/>
        </w:rPr>
        <w:tab/>
      </w:r>
      <w:r w:rsidR="00AA1956">
        <w:rPr>
          <w:b/>
          <w:lang w:val="en-US"/>
        </w:rPr>
        <w:t>Slobodan Kremenjak,</w:t>
      </w:r>
      <w:r w:rsidR="00AA1956" w:rsidRPr="00A563C0">
        <w:rPr>
          <w:lang w:val="en-US"/>
        </w:rPr>
        <w:t xml:space="preserve"> media law expert, lawyer, Law Firm Živković</w:t>
      </w:r>
      <w:r w:rsidR="004F6714">
        <w:rPr>
          <w:lang w:val="en-US"/>
        </w:rPr>
        <w:t xml:space="preserve"> </w:t>
      </w:r>
      <w:r w:rsidR="00AA1956" w:rsidRPr="00A563C0">
        <w:rPr>
          <w:lang w:val="en-US"/>
        </w:rPr>
        <w:t>Samardžić, Serbia</w:t>
      </w:r>
    </w:p>
    <w:p w:rsidR="006B64FC" w:rsidRPr="00C272B2" w:rsidRDefault="00333FD8" w:rsidP="00C11658">
      <w:pPr>
        <w:spacing w:after="0" w:line="240" w:lineRule="auto"/>
        <w:rPr>
          <w:lang w:val="en-US"/>
        </w:rPr>
      </w:pPr>
      <w:r w:rsidRPr="00C272B2">
        <w:rPr>
          <w:lang w:val="en-US"/>
        </w:rPr>
        <w:tab/>
      </w:r>
    </w:p>
    <w:p w:rsidR="00A44F84" w:rsidRPr="00C272B2" w:rsidRDefault="005475DB" w:rsidP="00A44F84">
      <w:pPr>
        <w:shd w:val="clear" w:color="auto" w:fill="D9D9D9" w:themeFill="background1" w:themeFillShade="D9"/>
        <w:spacing w:after="0" w:line="240" w:lineRule="auto"/>
        <w:ind w:left="1410" w:hanging="1410"/>
        <w:rPr>
          <w:rFonts w:cstheme="minorHAnsi"/>
          <w:b/>
          <w:lang w:val="en-US"/>
        </w:rPr>
      </w:pPr>
      <w:r w:rsidRPr="00C272B2">
        <w:rPr>
          <w:rFonts w:cstheme="minorHAnsi"/>
          <w:b/>
          <w:lang w:val="en-US"/>
        </w:rPr>
        <w:t>14.45</w:t>
      </w:r>
      <w:r w:rsidR="00A44F84" w:rsidRPr="00C272B2">
        <w:rPr>
          <w:rFonts w:cstheme="minorHAnsi"/>
          <w:b/>
          <w:lang w:val="en-US"/>
        </w:rPr>
        <w:t xml:space="preserve"> – 1</w:t>
      </w:r>
      <w:r w:rsidRPr="00C272B2">
        <w:rPr>
          <w:rFonts w:cstheme="minorHAnsi"/>
          <w:b/>
          <w:lang w:val="en-US"/>
        </w:rPr>
        <w:t>6</w:t>
      </w:r>
      <w:r w:rsidR="00A44F84" w:rsidRPr="00C272B2">
        <w:rPr>
          <w:rFonts w:cstheme="minorHAnsi"/>
          <w:b/>
          <w:lang w:val="en-US"/>
        </w:rPr>
        <w:t>.</w:t>
      </w:r>
      <w:r w:rsidRPr="00C272B2">
        <w:rPr>
          <w:rFonts w:cstheme="minorHAnsi"/>
          <w:b/>
          <w:lang w:val="en-US"/>
        </w:rPr>
        <w:t>15</w:t>
      </w:r>
      <w:r w:rsidR="00A44F84" w:rsidRPr="00C272B2">
        <w:rPr>
          <w:rFonts w:cstheme="minorHAnsi"/>
          <w:b/>
          <w:lang w:val="en-US"/>
        </w:rPr>
        <w:tab/>
      </w:r>
      <w:r w:rsidR="00F40166" w:rsidRPr="00C272B2">
        <w:rPr>
          <w:rFonts w:cstheme="minorHAnsi"/>
          <w:b/>
          <w:lang w:val="en-US"/>
        </w:rPr>
        <w:tab/>
      </w:r>
      <w:r w:rsidR="00F40166" w:rsidRPr="00C272B2">
        <w:rPr>
          <w:rFonts w:cstheme="minorHAnsi"/>
          <w:b/>
          <w:lang w:val="en-US"/>
        </w:rPr>
        <w:tab/>
      </w:r>
      <w:r w:rsidR="00A44F84" w:rsidRPr="00C272B2">
        <w:rPr>
          <w:rFonts w:cstheme="minorHAnsi"/>
          <w:b/>
          <w:lang w:val="en-US"/>
        </w:rPr>
        <w:t xml:space="preserve">Alternative models of media funding – </w:t>
      </w:r>
    </w:p>
    <w:p w:rsidR="00A44F84" w:rsidRPr="00C272B2" w:rsidRDefault="00A44F84" w:rsidP="00F40166">
      <w:pPr>
        <w:shd w:val="clear" w:color="auto" w:fill="D9D9D9" w:themeFill="background1" w:themeFillShade="D9"/>
        <w:spacing w:after="0" w:line="240" w:lineRule="auto"/>
        <w:ind w:left="2118" w:firstLine="6"/>
        <w:rPr>
          <w:rFonts w:cstheme="minorHAnsi"/>
          <w:b/>
          <w:lang w:val="en-US"/>
        </w:rPr>
      </w:pPr>
      <w:r w:rsidRPr="00C272B2">
        <w:rPr>
          <w:rFonts w:cstheme="minorHAnsi"/>
          <w:b/>
          <w:lang w:val="en-US"/>
        </w:rPr>
        <w:t>How to finance independent journalism and media which serve public interest?</w:t>
      </w:r>
    </w:p>
    <w:p w:rsidR="00A44F84" w:rsidRPr="00C272B2" w:rsidRDefault="00A44F84" w:rsidP="00A44F84">
      <w:pPr>
        <w:pStyle w:val="PlainText"/>
        <w:rPr>
          <w:rFonts w:asciiTheme="minorHAnsi" w:hAnsiTheme="minorHAnsi" w:cstheme="minorHAnsi"/>
          <w:b/>
          <w:sz w:val="22"/>
          <w:szCs w:val="22"/>
          <w:lang w:val="en-US"/>
        </w:rPr>
      </w:pPr>
      <w:r w:rsidRPr="00C272B2">
        <w:rPr>
          <w:rFonts w:asciiTheme="minorHAnsi" w:hAnsiTheme="minorHAnsi" w:cstheme="minorHAnsi"/>
          <w:b/>
          <w:sz w:val="22"/>
          <w:szCs w:val="22"/>
          <w:lang w:val="en-US"/>
        </w:rPr>
        <w:tab/>
      </w:r>
      <w:r w:rsidRPr="00C272B2">
        <w:rPr>
          <w:rFonts w:asciiTheme="minorHAnsi" w:hAnsiTheme="minorHAnsi" w:cstheme="minorHAnsi"/>
          <w:b/>
          <w:sz w:val="22"/>
          <w:szCs w:val="22"/>
          <w:lang w:val="en-US"/>
        </w:rPr>
        <w:tab/>
      </w:r>
    </w:p>
    <w:p w:rsidR="00A44F84" w:rsidRPr="00C272B2" w:rsidRDefault="00F42EE8" w:rsidP="00A44F84">
      <w:pPr>
        <w:pStyle w:val="PlainText"/>
        <w:rPr>
          <w:rFonts w:asciiTheme="minorHAnsi" w:hAnsiTheme="minorHAnsi" w:cstheme="minorHAnsi"/>
          <w:sz w:val="22"/>
          <w:szCs w:val="22"/>
          <w:lang w:val="en-US"/>
        </w:rPr>
      </w:pPr>
      <w:r>
        <w:rPr>
          <w:rFonts w:asciiTheme="minorHAnsi" w:hAnsiTheme="minorHAnsi" w:cstheme="minorHAnsi"/>
          <w:sz w:val="22"/>
          <w:szCs w:val="22"/>
          <w:lang w:val="en-US"/>
        </w:rPr>
        <w:tab/>
      </w:r>
      <w:r w:rsidR="00A44F84" w:rsidRPr="00C272B2">
        <w:rPr>
          <w:rFonts w:asciiTheme="minorHAnsi" w:hAnsiTheme="minorHAnsi" w:cstheme="minorHAnsi"/>
          <w:sz w:val="22"/>
          <w:szCs w:val="22"/>
          <w:lang w:val="en-US"/>
        </w:rPr>
        <w:tab/>
      </w:r>
      <w:r w:rsidR="00FE69D8" w:rsidRPr="00C272B2">
        <w:rPr>
          <w:rFonts w:asciiTheme="minorHAnsi" w:hAnsiTheme="minorHAnsi" w:cstheme="minorHAnsi"/>
          <w:sz w:val="22"/>
          <w:szCs w:val="22"/>
          <w:lang w:val="en-US"/>
        </w:rPr>
        <w:tab/>
      </w:r>
      <w:r w:rsidR="00A44F84" w:rsidRPr="00C272B2">
        <w:rPr>
          <w:rFonts w:asciiTheme="minorHAnsi" w:hAnsiTheme="minorHAnsi" w:cstheme="minorHAnsi"/>
          <w:sz w:val="22"/>
          <w:szCs w:val="22"/>
          <w:lang w:val="en-US"/>
        </w:rPr>
        <w:t>Presentation of policy research for SEE Media Observatory:</w:t>
      </w:r>
    </w:p>
    <w:p w:rsidR="00A44F84" w:rsidRPr="00C272B2" w:rsidRDefault="00A44F84" w:rsidP="00FE69D8">
      <w:pPr>
        <w:pStyle w:val="PlainText"/>
        <w:ind w:left="1416" w:firstLine="708"/>
        <w:rPr>
          <w:rFonts w:asciiTheme="minorHAnsi" w:hAnsiTheme="minorHAnsi" w:cstheme="minorHAnsi"/>
          <w:sz w:val="22"/>
          <w:szCs w:val="22"/>
          <w:lang w:val="en-US"/>
        </w:rPr>
      </w:pPr>
      <w:r w:rsidRPr="00C272B2">
        <w:rPr>
          <w:rFonts w:asciiTheme="minorHAnsi" w:hAnsiTheme="minorHAnsi" w:cstheme="minorHAnsi"/>
          <w:b/>
          <w:sz w:val="22"/>
          <w:szCs w:val="22"/>
          <w:lang w:val="en-US"/>
        </w:rPr>
        <w:t>Milan F. Živković</w:t>
      </w:r>
      <w:r w:rsidRPr="00C272B2">
        <w:rPr>
          <w:rFonts w:asciiTheme="minorHAnsi" w:hAnsiTheme="minorHAnsi" w:cstheme="minorHAnsi"/>
          <w:sz w:val="22"/>
          <w:szCs w:val="22"/>
          <w:lang w:val="en-US"/>
        </w:rPr>
        <w:t xml:space="preserve">, former media policy advisor, Ministry of Culture, Croatia </w:t>
      </w:r>
    </w:p>
    <w:p w:rsidR="00A44F84" w:rsidRPr="00C272B2" w:rsidRDefault="00A44F84" w:rsidP="00A44F84">
      <w:pPr>
        <w:pStyle w:val="PlainText"/>
        <w:ind w:left="702" w:firstLine="708"/>
        <w:rPr>
          <w:rFonts w:asciiTheme="minorHAnsi" w:hAnsiTheme="minorHAnsi" w:cstheme="minorHAnsi"/>
          <w:sz w:val="22"/>
          <w:szCs w:val="22"/>
          <w:lang w:val="en-US"/>
        </w:rPr>
      </w:pPr>
    </w:p>
    <w:p w:rsidR="00A44F84" w:rsidRPr="00C272B2" w:rsidRDefault="00F42EE8" w:rsidP="00A44F84">
      <w:pPr>
        <w:pStyle w:val="PlainText"/>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sidR="00FE69D8" w:rsidRPr="00C272B2">
        <w:rPr>
          <w:rFonts w:asciiTheme="minorHAnsi" w:hAnsiTheme="minorHAnsi" w:cstheme="minorHAnsi"/>
          <w:sz w:val="22"/>
          <w:szCs w:val="22"/>
          <w:lang w:val="en-US"/>
        </w:rPr>
        <w:tab/>
      </w:r>
      <w:r w:rsidR="00A44F84" w:rsidRPr="00C272B2">
        <w:rPr>
          <w:rFonts w:asciiTheme="minorHAnsi" w:hAnsiTheme="minorHAnsi" w:cstheme="minorHAnsi"/>
          <w:sz w:val="22"/>
          <w:szCs w:val="22"/>
          <w:lang w:val="en-US"/>
        </w:rPr>
        <w:t>Experience from the Netherlands – How to fund independent journalism?</w:t>
      </w:r>
    </w:p>
    <w:p w:rsidR="00A44F84" w:rsidRDefault="00A44F84" w:rsidP="00FE69D8">
      <w:pPr>
        <w:pStyle w:val="PlainText"/>
        <w:shd w:val="clear" w:color="auto" w:fill="FFFFFF" w:themeFill="background1"/>
        <w:ind w:left="1416" w:firstLine="708"/>
        <w:rPr>
          <w:rFonts w:asciiTheme="minorHAnsi" w:hAnsiTheme="minorHAnsi" w:cstheme="minorHAnsi"/>
          <w:sz w:val="22"/>
          <w:szCs w:val="22"/>
          <w:lang w:val="en-US"/>
        </w:rPr>
      </w:pPr>
      <w:r w:rsidRPr="00C272B2">
        <w:rPr>
          <w:rFonts w:asciiTheme="minorHAnsi" w:hAnsiTheme="minorHAnsi" w:cstheme="minorHAnsi"/>
          <w:b/>
          <w:sz w:val="22"/>
          <w:szCs w:val="22"/>
          <w:lang w:val="en-US"/>
        </w:rPr>
        <w:t xml:space="preserve">Rene van Zanten, </w:t>
      </w:r>
      <w:r w:rsidRPr="00C272B2">
        <w:rPr>
          <w:rFonts w:asciiTheme="minorHAnsi" w:hAnsiTheme="minorHAnsi" w:cstheme="minorHAnsi"/>
          <w:sz w:val="22"/>
          <w:szCs w:val="22"/>
          <w:lang w:val="en-US"/>
        </w:rPr>
        <w:t>Director of the Dutch Journalism Fund</w:t>
      </w:r>
      <w:r w:rsidR="00BB7E36">
        <w:rPr>
          <w:rFonts w:asciiTheme="minorHAnsi" w:hAnsiTheme="minorHAnsi" w:cstheme="minorHAnsi"/>
          <w:sz w:val="22"/>
          <w:szCs w:val="22"/>
          <w:lang w:val="en-US"/>
        </w:rPr>
        <w:t>, The Netherlands</w:t>
      </w:r>
    </w:p>
    <w:p w:rsidR="00B265E2" w:rsidRDefault="00B265E2" w:rsidP="00FE69D8">
      <w:pPr>
        <w:pStyle w:val="PlainText"/>
        <w:shd w:val="clear" w:color="auto" w:fill="FFFFFF" w:themeFill="background1"/>
        <w:ind w:left="1416" w:firstLine="708"/>
        <w:rPr>
          <w:rFonts w:asciiTheme="minorHAnsi" w:hAnsiTheme="minorHAnsi" w:cstheme="minorHAnsi"/>
          <w:b/>
          <w:sz w:val="22"/>
          <w:szCs w:val="22"/>
          <w:lang w:val="en-US"/>
        </w:rPr>
      </w:pPr>
    </w:p>
    <w:p w:rsidR="007B5BD8" w:rsidRPr="007B5BD8" w:rsidRDefault="00C603E3" w:rsidP="00B265E2">
      <w:pPr>
        <w:pStyle w:val="PlainText"/>
        <w:shd w:val="clear" w:color="auto" w:fill="FFFFFF" w:themeFill="background1"/>
        <w:ind w:left="1416" w:firstLine="708"/>
        <w:rPr>
          <w:rFonts w:asciiTheme="minorHAnsi" w:hAnsiTheme="minorHAnsi" w:cstheme="minorHAnsi"/>
          <w:sz w:val="22"/>
          <w:szCs w:val="22"/>
          <w:lang w:val="en-US"/>
        </w:rPr>
      </w:pPr>
      <w:r>
        <w:rPr>
          <w:rFonts w:asciiTheme="minorHAnsi" w:hAnsiTheme="minorHAnsi" w:cstheme="minorHAnsi"/>
          <w:sz w:val="22"/>
          <w:szCs w:val="22"/>
          <w:lang w:val="en-US"/>
        </w:rPr>
        <w:t>Supporting independent journalism production</w:t>
      </w:r>
      <w:r w:rsidR="008834EC">
        <w:rPr>
          <w:rFonts w:asciiTheme="minorHAnsi" w:hAnsiTheme="minorHAnsi" w:cstheme="minorHAnsi"/>
          <w:sz w:val="22"/>
          <w:szCs w:val="22"/>
          <w:lang w:val="en-US"/>
        </w:rPr>
        <w:t xml:space="preserve"> around the world</w:t>
      </w:r>
      <w:r>
        <w:rPr>
          <w:rFonts w:asciiTheme="minorHAnsi" w:hAnsiTheme="minorHAnsi" w:cstheme="minorHAnsi"/>
          <w:sz w:val="22"/>
          <w:szCs w:val="22"/>
          <w:lang w:val="en-US"/>
        </w:rPr>
        <w:t>: d</w:t>
      </w:r>
      <w:r w:rsidR="00B265E2" w:rsidRPr="007B5BD8">
        <w:rPr>
          <w:rFonts w:asciiTheme="minorHAnsi" w:hAnsiTheme="minorHAnsi" w:cstheme="minorHAnsi"/>
          <w:sz w:val="22"/>
          <w:szCs w:val="22"/>
          <w:lang w:val="en-US"/>
        </w:rPr>
        <w:t xml:space="preserve">onor’s view: </w:t>
      </w:r>
    </w:p>
    <w:p w:rsidR="00B265E2" w:rsidRPr="00802EA5" w:rsidRDefault="00B265E2" w:rsidP="004F6714">
      <w:pPr>
        <w:pStyle w:val="PlainText"/>
        <w:shd w:val="clear" w:color="auto" w:fill="FFFFFF" w:themeFill="background1"/>
        <w:ind w:left="1416" w:firstLine="708"/>
        <w:jc w:val="both"/>
        <w:rPr>
          <w:rFonts w:asciiTheme="minorHAnsi" w:hAnsiTheme="minorHAnsi" w:cstheme="minorHAnsi"/>
          <w:b/>
          <w:sz w:val="22"/>
          <w:szCs w:val="22"/>
          <w:lang w:val="en-US"/>
        </w:rPr>
      </w:pPr>
      <w:r w:rsidRPr="00B265E2">
        <w:rPr>
          <w:rStyle w:val="field-content"/>
          <w:rFonts w:asciiTheme="minorHAnsi" w:hAnsiTheme="minorHAnsi"/>
          <w:b/>
        </w:rPr>
        <w:t>Algirdas Lipstas</w:t>
      </w:r>
      <w:r>
        <w:rPr>
          <w:rStyle w:val="field-content"/>
          <w:rFonts w:asciiTheme="minorHAnsi" w:hAnsiTheme="minorHAnsi"/>
        </w:rPr>
        <w:t>,</w:t>
      </w:r>
      <w:r w:rsidR="00D91B64">
        <w:rPr>
          <w:rStyle w:val="field-content"/>
          <w:rFonts w:asciiTheme="minorHAnsi" w:hAnsiTheme="minorHAnsi"/>
        </w:rPr>
        <w:t xml:space="preserve"> Deputy Director,</w:t>
      </w:r>
      <w:r>
        <w:rPr>
          <w:rStyle w:val="field-content"/>
          <w:rFonts w:asciiTheme="minorHAnsi" w:hAnsiTheme="minorHAnsi"/>
        </w:rPr>
        <w:t xml:space="preserve"> Open Society Foundations</w:t>
      </w:r>
      <w:r w:rsidRPr="00B265E2">
        <w:rPr>
          <w:rStyle w:val="field-content"/>
          <w:rFonts w:asciiTheme="minorHAnsi" w:hAnsiTheme="minorHAnsi"/>
        </w:rPr>
        <w:t xml:space="preserve">, </w:t>
      </w:r>
      <w:r w:rsidRPr="00802EA5">
        <w:rPr>
          <w:rStyle w:val="field-content"/>
          <w:rFonts w:asciiTheme="minorHAnsi" w:hAnsiTheme="minorHAnsi"/>
          <w:sz w:val="22"/>
          <w:szCs w:val="22"/>
        </w:rPr>
        <w:t xml:space="preserve">Program for Independent </w:t>
      </w:r>
      <w:r w:rsidR="004F6714">
        <w:rPr>
          <w:rStyle w:val="field-content"/>
          <w:rFonts w:asciiTheme="minorHAnsi" w:hAnsiTheme="minorHAnsi"/>
          <w:sz w:val="22"/>
          <w:szCs w:val="22"/>
        </w:rPr>
        <w:tab/>
      </w:r>
      <w:r w:rsidR="004F6714">
        <w:rPr>
          <w:rStyle w:val="field-content"/>
          <w:rFonts w:asciiTheme="minorHAnsi" w:hAnsiTheme="minorHAnsi"/>
          <w:sz w:val="22"/>
          <w:szCs w:val="22"/>
        </w:rPr>
        <w:tab/>
      </w:r>
      <w:r w:rsidRPr="00802EA5">
        <w:rPr>
          <w:rStyle w:val="field-content"/>
          <w:rFonts w:asciiTheme="minorHAnsi" w:hAnsiTheme="minorHAnsi"/>
          <w:sz w:val="22"/>
          <w:szCs w:val="22"/>
        </w:rPr>
        <w:t>Journalism, London</w:t>
      </w:r>
    </w:p>
    <w:p w:rsidR="00A44F84" w:rsidRPr="00802EA5" w:rsidRDefault="00A44F84" w:rsidP="00A44F84">
      <w:pPr>
        <w:pStyle w:val="PlainText"/>
        <w:rPr>
          <w:rFonts w:asciiTheme="minorHAnsi" w:hAnsiTheme="minorHAnsi" w:cstheme="minorHAnsi"/>
          <w:b/>
          <w:sz w:val="22"/>
          <w:szCs w:val="22"/>
          <w:lang w:val="en-US"/>
        </w:rPr>
      </w:pPr>
    </w:p>
    <w:p w:rsidR="005475DB" w:rsidRPr="00802EA5" w:rsidRDefault="00A44F84" w:rsidP="00A44F84">
      <w:pPr>
        <w:pStyle w:val="PlainText"/>
        <w:rPr>
          <w:rFonts w:asciiTheme="minorHAnsi" w:hAnsiTheme="minorHAnsi" w:cstheme="minorHAnsi"/>
          <w:lang w:val="en-US"/>
        </w:rPr>
      </w:pPr>
      <w:r w:rsidRPr="00802EA5">
        <w:rPr>
          <w:rFonts w:asciiTheme="minorHAnsi" w:hAnsiTheme="minorHAnsi" w:cstheme="minorHAnsi"/>
          <w:sz w:val="22"/>
          <w:szCs w:val="22"/>
          <w:lang w:val="en-US"/>
        </w:rPr>
        <w:t>Chair:</w:t>
      </w:r>
      <w:r w:rsidR="00802EA5" w:rsidRPr="00802EA5">
        <w:rPr>
          <w:rFonts w:asciiTheme="minorHAnsi" w:hAnsiTheme="minorHAnsi" w:cstheme="minorHAnsi"/>
          <w:b/>
          <w:sz w:val="22"/>
          <w:szCs w:val="22"/>
          <w:lang w:val="en-US"/>
        </w:rPr>
        <w:tab/>
        <w:t>Sašo</w:t>
      </w:r>
      <w:r w:rsidR="001A0E96">
        <w:rPr>
          <w:rFonts w:asciiTheme="minorHAnsi" w:hAnsiTheme="minorHAnsi" w:cstheme="minorHAnsi"/>
          <w:b/>
          <w:sz w:val="22"/>
          <w:szCs w:val="22"/>
          <w:lang w:val="en-US"/>
        </w:rPr>
        <w:t xml:space="preserve"> </w:t>
      </w:r>
      <w:r w:rsidR="00802EA5" w:rsidRPr="00802EA5">
        <w:rPr>
          <w:rFonts w:asciiTheme="minorHAnsi" w:hAnsiTheme="minorHAnsi" w:cstheme="minorHAnsi"/>
          <w:b/>
          <w:sz w:val="22"/>
          <w:szCs w:val="22"/>
          <w:lang w:val="en-US"/>
        </w:rPr>
        <w:t>Ordanoski</w:t>
      </w:r>
      <w:r w:rsidRPr="00802EA5">
        <w:rPr>
          <w:rFonts w:asciiTheme="minorHAnsi" w:hAnsiTheme="minorHAnsi" w:cstheme="minorHAnsi"/>
          <w:b/>
          <w:sz w:val="22"/>
          <w:szCs w:val="22"/>
          <w:lang w:val="en-US"/>
        </w:rPr>
        <w:t xml:space="preserve">, </w:t>
      </w:r>
      <w:r w:rsidR="00802EA5" w:rsidRPr="00802EA5">
        <w:rPr>
          <w:rFonts w:asciiTheme="minorHAnsi" w:hAnsiTheme="minorHAnsi"/>
        </w:rPr>
        <w:t>Program Director, Forum-Center for Strategic Research an</w:t>
      </w:r>
      <w:r w:rsidR="00B56004">
        <w:rPr>
          <w:rFonts w:asciiTheme="minorHAnsi" w:hAnsiTheme="minorHAnsi"/>
        </w:rPr>
        <w:t xml:space="preserve">d Documentation, Macedonia </w:t>
      </w:r>
    </w:p>
    <w:p w:rsidR="00FC118F" w:rsidRPr="00802EA5" w:rsidRDefault="00FC118F" w:rsidP="00A44F84">
      <w:pPr>
        <w:pStyle w:val="PlainText"/>
        <w:rPr>
          <w:rFonts w:asciiTheme="minorHAnsi" w:hAnsiTheme="minorHAnsi" w:cstheme="minorHAnsi"/>
          <w:sz w:val="22"/>
          <w:szCs w:val="22"/>
          <w:lang w:val="en-US"/>
        </w:rPr>
      </w:pPr>
    </w:p>
    <w:p w:rsidR="005475DB" w:rsidRPr="00C272B2" w:rsidRDefault="00F40166" w:rsidP="005475DB">
      <w:pPr>
        <w:pStyle w:val="PlainText"/>
        <w:shd w:val="clear" w:color="auto" w:fill="BFBFBF" w:themeFill="background1" w:themeFillShade="BF"/>
        <w:rPr>
          <w:rFonts w:asciiTheme="minorHAnsi" w:hAnsiTheme="minorHAnsi" w:cstheme="minorHAnsi"/>
          <w:b/>
          <w:sz w:val="22"/>
          <w:szCs w:val="22"/>
          <w:lang w:val="en-US"/>
        </w:rPr>
      </w:pPr>
      <w:r w:rsidRPr="00C272B2">
        <w:rPr>
          <w:rFonts w:asciiTheme="minorHAnsi" w:hAnsiTheme="minorHAnsi" w:cstheme="minorHAnsi"/>
          <w:b/>
          <w:sz w:val="22"/>
          <w:szCs w:val="22"/>
          <w:lang w:val="en-US"/>
        </w:rPr>
        <w:t>16.15</w:t>
      </w:r>
      <w:r w:rsidR="005475DB" w:rsidRPr="00C272B2">
        <w:rPr>
          <w:rFonts w:asciiTheme="minorHAnsi" w:hAnsiTheme="minorHAnsi" w:cstheme="minorHAnsi"/>
          <w:b/>
          <w:sz w:val="22"/>
          <w:szCs w:val="22"/>
          <w:lang w:val="en-US"/>
        </w:rPr>
        <w:t xml:space="preserve"> – 16.</w:t>
      </w:r>
      <w:r w:rsidRPr="00C272B2">
        <w:rPr>
          <w:rFonts w:asciiTheme="minorHAnsi" w:hAnsiTheme="minorHAnsi" w:cstheme="minorHAnsi"/>
          <w:b/>
          <w:sz w:val="22"/>
          <w:szCs w:val="22"/>
          <w:lang w:val="en-US"/>
        </w:rPr>
        <w:t>30</w:t>
      </w:r>
      <w:r w:rsidR="005475DB" w:rsidRPr="00C272B2">
        <w:rPr>
          <w:rFonts w:asciiTheme="minorHAnsi" w:hAnsiTheme="minorHAnsi" w:cstheme="minorHAnsi"/>
          <w:b/>
          <w:sz w:val="22"/>
          <w:szCs w:val="22"/>
          <w:lang w:val="en-US"/>
        </w:rPr>
        <w:tab/>
        <w:t>Break</w:t>
      </w:r>
    </w:p>
    <w:p w:rsidR="00A44F84" w:rsidRPr="00C272B2" w:rsidRDefault="00A44F84" w:rsidP="00C11658">
      <w:pPr>
        <w:spacing w:after="0" w:line="240" w:lineRule="auto"/>
        <w:rPr>
          <w:lang w:val="en-US"/>
        </w:rPr>
      </w:pPr>
    </w:p>
    <w:p w:rsidR="00333FD8" w:rsidRPr="00C272B2" w:rsidRDefault="00333FD8" w:rsidP="00901EE9">
      <w:pPr>
        <w:shd w:val="clear" w:color="auto" w:fill="D9D9D9" w:themeFill="background1" w:themeFillShade="D9"/>
        <w:spacing w:after="0" w:line="240" w:lineRule="auto"/>
        <w:rPr>
          <w:b/>
          <w:lang w:val="en-US"/>
        </w:rPr>
      </w:pPr>
    </w:p>
    <w:p w:rsidR="00B3083E" w:rsidRPr="00C272B2" w:rsidRDefault="002B3AE8" w:rsidP="00901EE9">
      <w:pPr>
        <w:shd w:val="clear" w:color="auto" w:fill="D9D9D9" w:themeFill="background1" w:themeFillShade="D9"/>
        <w:spacing w:after="0" w:line="240" w:lineRule="auto"/>
        <w:rPr>
          <w:b/>
          <w:lang w:val="en-US"/>
        </w:rPr>
      </w:pPr>
      <w:r w:rsidRPr="00C272B2">
        <w:rPr>
          <w:b/>
          <w:lang w:val="en-US"/>
        </w:rPr>
        <w:t>1</w:t>
      </w:r>
      <w:r w:rsidR="00333FD8" w:rsidRPr="00C272B2">
        <w:rPr>
          <w:b/>
          <w:lang w:val="en-US"/>
        </w:rPr>
        <w:t>6.</w:t>
      </w:r>
      <w:r w:rsidR="00F40166" w:rsidRPr="00C272B2">
        <w:rPr>
          <w:b/>
          <w:lang w:val="en-US"/>
        </w:rPr>
        <w:t>30</w:t>
      </w:r>
      <w:r w:rsidR="005475DB" w:rsidRPr="00C272B2">
        <w:rPr>
          <w:b/>
          <w:lang w:val="en-US"/>
        </w:rPr>
        <w:t>-17</w:t>
      </w:r>
      <w:r w:rsidR="00F40166" w:rsidRPr="00C272B2">
        <w:rPr>
          <w:b/>
          <w:lang w:val="en-US"/>
        </w:rPr>
        <w:t>.30</w:t>
      </w:r>
      <w:r w:rsidR="00333FD8" w:rsidRPr="00C272B2">
        <w:rPr>
          <w:b/>
          <w:lang w:val="en-US"/>
        </w:rPr>
        <w:tab/>
      </w:r>
      <w:r w:rsidR="00F40166" w:rsidRPr="00C272B2">
        <w:rPr>
          <w:b/>
          <w:lang w:val="en-US"/>
        </w:rPr>
        <w:tab/>
      </w:r>
      <w:r w:rsidR="00333FD8" w:rsidRPr="00C272B2">
        <w:rPr>
          <w:b/>
          <w:lang w:val="en-US"/>
        </w:rPr>
        <w:t>A manifesto for media integrity in SEE – ideas for alternative media systems</w:t>
      </w:r>
      <w:r w:rsidR="00BE6A20" w:rsidRPr="00C272B2">
        <w:rPr>
          <w:b/>
          <w:lang w:val="en-US"/>
        </w:rPr>
        <w:t xml:space="preserve"> and actions to</w:t>
      </w:r>
      <w:r w:rsidR="00BE6A20" w:rsidRPr="00C272B2">
        <w:rPr>
          <w:b/>
          <w:lang w:val="en-US"/>
        </w:rPr>
        <w:tab/>
      </w:r>
      <w:r w:rsidR="00BE6A20" w:rsidRPr="00C272B2">
        <w:rPr>
          <w:b/>
          <w:lang w:val="en-US"/>
        </w:rPr>
        <w:tab/>
      </w:r>
      <w:r w:rsidR="00BE6A20" w:rsidRPr="00C272B2">
        <w:rPr>
          <w:b/>
          <w:lang w:val="en-US"/>
        </w:rPr>
        <w:tab/>
        <w:t>be taken</w:t>
      </w:r>
      <w:r w:rsidR="00B3083E" w:rsidRPr="00C272B2">
        <w:rPr>
          <w:b/>
          <w:lang w:val="en-US"/>
        </w:rPr>
        <w:t xml:space="preserve"> to protect media integrity and future of independent journalism</w:t>
      </w:r>
    </w:p>
    <w:p w:rsidR="00333FD8" w:rsidRPr="00C272B2" w:rsidRDefault="00F40166" w:rsidP="00F40166">
      <w:pPr>
        <w:shd w:val="clear" w:color="auto" w:fill="D9D9D9" w:themeFill="background1" w:themeFillShade="D9"/>
        <w:spacing w:after="0" w:line="240" w:lineRule="auto"/>
        <w:ind w:left="1416"/>
        <w:rPr>
          <w:lang w:val="en-US"/>
        </w:rPr>
      </w:pPr>
      <w:r w:rsidRPr="00C272B2">
        <w:rPr>
          <w:b/>
          <w:lang w:val="en-US"/>
        </w:rPr>
        <w:tab/>
      </w:r>
      <w:r w:rsidR="00BE6A20" w:rsidRPr="00C272B2">
        <w:rPr>
          <w:b/>
          <w:lang w:val="en-US"/>
        </w:rPr>
        <w:t xml:space="preserve">– </w:t>
      </w:r>
      <w:r w:rsidR="00BE6A20" w:rsidRPr="00C272B2">
        <w:rPr>
          <w:lang w:val="en-US"/>
        </w:rPr>
        <w:t>Recapitulation of media integrity research and</w:t>
      </w:r>
      <w:r w:rsidR="00901EE9" w:rsidRPr="00C272B2">
        <w:rPr>
          <w:lang w:val="en-US"/>
        </w:rPr>
        <w:t xml:space="preserve"> debates conducted by SEE Media</w:t>
      </w:r>
      <w:r w:rsidR="00BE6A20" w:rsidRPr="00C272B2">
        <w:rPr>
          <w:lang w:val="en-US"/>
        </w:rPr>
        <w:tab/>
        <w:t>Observatory 2013-2016</w:t>
      </w:r>
      <w:r w:rsidR="00B3083E" w:rsidRPr="00C272B2">
        <w:rPr>
          <w:lang w:val="en-US"/>
        </w:rPr>
        <w:t xml:space="preserve"> and open discussion on ideas for alternatives</w:t>
      </w:r>
    </w:p>
    <w:p w:rsidR="00333FD8" w:rsidRPr="00C272B2" w:rsidRDefault="00333FD8" w:rsidP="00C11658">
      <w:pPr>
        <w:spacing w:after="0" w:line="240" w:lineRule="auto"/>
        <w:rPr>
          <w:b/>
          <w:lang w:val="en-US"/>
        </w:rPr>
      </w:pPr>
    </w:p>
    <w:p w:rsidR="00B3083E" w:rsidRPr="00C272B2" w:rsidRDefault="00BE6A20" w:rsidP="00C11658">
      <w:pPr>
        <w:spacing w:after="0" w:line="240" w:lineRule="auto"/>
        <w:rPr>
          <w:lang w:val="en-US"/>
        </w:rPr>
      </w:pPr>
      <w:r w:rsidRPr="00C272B2">
        <w:rPr>
          <w:b/>
          <w:lang w:val="en-US"/>
        </w:rPr>
        <w:tab/>
      </w:r>
      <w:r w:rsidRPr="00C272B2">
        <w:rPr>
          <w:b/>
          <w:lang w:val="en-US"/>
        </w:rPr>
        <w:tab/>
      </w:r>
      <w:r w:rsidRPr="00C272B2">
        <w:rPr>
          <w:b/>
          <w:lang w:val="en-US"/>
        </w:rPr>
        <w:tab/>
      </w:r>
      <w:r w:rsidR="00C94102" w:rsidRPr="00C272B2">
        <w:rPr>
          <w:lang w:val="en-US"/>
        </w:rPr>
        <w:t>Presentation</w:t>
      </w:r>
      <w:r w:rsidR="00B3083E" w:rsidRPr="00C272B2">
        <w:rPr>
          <w:lang w:val="en-US"/>
        </w:rPr>
        <w:t xml:space="preserve"> of manifesto for alternatives</w:t>
      </w:r>
      <w:r w:rsidR="00C94102" w:rsidRPr="00C272B2">
        <w:rPr>
          <w:lang w:val="en-US"/>
        </w:rPr>
        <w:t xml:space="preserve">: </w:t>
      </w:r>
    </w:p>
    <w:p w:rsidR="00B3083E" w:rsidRDefault="00BE6A20" w:rsidP="00B3083E">
      <w:pPr>
        <w:spacing w:after="0" w:line="240" w:lineRule="auto"/>
        <w:ind w:left="1416" w:firstLine="708"/>
        <w:rPr>
          <w:lang w:val="en-US"/>
        </w:rPr>
      </w:pPr>
      <w:r w:rsidRPr="00C272B2">
        <w:rPr>
          <w:b/>
          <w:lang w:val="en-US"/>
        </w:rPr>
        <w:t>Sandra B. Hrvatin</w:t>
      </w:r>
      <w:r w:rsidR="00B3083E" w:rsidRPr="00C272B2">
        <w:rPr>
          <w:b/>
          <w:lang w:val="en-US"/>
        </w:rPr>
        <w:t xml:space="preserve">, </w:t>
      </w:r>
      <w:r w:rsidR="00B3083E" w:rsidRPr="00C272B2">
        <w:rPr>
          <w:lang w:val="en-US"/>
        </w:rPr>
        <w:t>Professor, Faculty of Humanities, Koper, Slovenia</w:t>
      </w:r>
      <w:r w:rsidR="007C048A">
        <w:rPr>
          <w:lang w:val="en-US"/>
        </w:rPr>
        <w:t>,</w:t>
      </w:r>
      <w:r w:rsidR="004F6714">
        <w:rPr>
          <w:lang w:val="en-US"/>
        </w:rPr>
        <w:t xml:space="preserve"> SEE Media Observatory </w:t>
      </w:r>
      <w:r w:rsidR="004F6714">
        <w:rPr>
          <w:lang w:val="en-US"/>
        </w:rPr>
        <w:tab/>
      </w:r>
      <w:r w:rsidR="007C048A">
        <w:rPr>
          <w:lang w:val="en-US"/>
        </w:rPr>
        <w:t xml:space="preserve">Advisory Board Member </w:t>
      </w:r>
    </w:p>
    <w:p w:rsidR="00F42EE8" w:rsidRPr="00C272B2" w:rsidRDefault="00F42EE8" w:rsidP="00451CE3">
      <w:pPr>
        <w:spacing w:after="0" w:line="240" w:lineRule="auto"/>
        <w:ind w:left="1416" w:firstLine="708"/>
        <w:rPr>
          <w:b/>
          <w:lang w:val="en-US"/>
        </w:rPr>
      </w:pPr>
    </w:p>
    <w:p w:rsidR="00EC4EBB" w:rsidRPr="00C272B2" w:rsidRDefault="00EC4EBB" w:rsidP="00C11658">
      <w:pPr>
        <w:spacing w:after="0" w:line="240" w:lineRule="auto"/>
        <w:rPr>
          <w:lang w:val="en-US"/>
        </w:rPr>
      </w:pPr>
      <w:r w:rsidRPr="00C272B2">
        <w:rPr>
          <w:b/>
          <w:lang w:val="en-US"/>
        </w:rPr>
        <w:tab/>
      </w:r>
      <w:r w:rsidRPr="00C272B2">
        <w:rPr>
          <w:b/>
          <w:lang w:val="en-US"/>
        </w:rPr>
        <w:tab/>
      </w:r>
      <w:r w:rsidRPr="00C272B2">
        <w:rPr>
          <w:b/>
          <w:lang w:val="en-US"/>
        </w:rPr>
        <w:tab/>
      </w:r>
      <w:r w:rsidR="00B3083E" w:rsidRPr="00C272B2">
        <w:rPr>
          <w:lang w:val="en-US"/>
        </w:rPr>
        <w:t>Discussions on ideas for alternatives:</w:t>
      </w:r>
    </w:p>
    <w:p w:rsidR="00EC4EBB" w:rsidRPr="00C272B2" w:rsidRDefault="00BE6A20" w:rsidP="00EC4EBB">
      <w:pPr>
        <w:spacing w:after="0" w:line="240" w:lineRule="auto"/>
        <w:ind w:left="1416" w:firstLine="708"/>
        <w:rPr>
          <w:b/>
          <w:lang w:val="en-US"/>
        </w:rPr>
      </w:pPr>
      <w:r w:rsidRPr="00C272B2">
        <w:rPr>
          <w:b/>
          <w:lang w:val="en-US"/>
        </w:rPr>
        <w:t xml:space="preserve">Eldin Karić, </w:t>
      </w:r>
      <w:r w:rsidR="00B3083E" w:rsidRPr="00C272B2">
        <w:rPr>
          <w:lang w:val="en-US"/>
        </w:rPr>
        <w:t>Editor, Žurnal.ba, Sarajevo</w:t>
      </w:r>
      <w:r w:rsidR="00CA607C">
        <w:rPr>
          <w:lang w:val="en-US"/>
        </w:rPr>
        <w:t>, Bosnia and Herzegovina</w:t>
      </w:r>
    </w:p>
    <w:p w:rsidR="00EC4EBB" w:rsidRPr="00C272B2" w:rsidRDefault="00BE6A20" w:rsidP="00EC4EBB">
      <w:pPr>
        <w:spacing w:after="0" w:line="240" w:lineRule="auto"/>
        <w:ind w:left="1416" w:firstLine="708"/>
        <w:rPr>
          <w:b/>
          <w:lang w:val="en-US"/>
        </w:rPr>
      </w:pPr>
      <w:r w:rsidRPr="00C272B2">
        <w:rPr>
          <w:b/>
          <w:lang w:val="en-US"/>
        </w:rPr>
        <w:t xml:space="preserve">Gordana Igrić, </w:t>
      </w:r>
      <w:r w:rsidR="00CA607C">
        <w:rPr>
          <w:lang w:val="en-US"/>
        </w:rPr>
        <w:t>Regional director, Balkan Investigative Reporting Network (BIRN)</w:t>
      </w:r>
    </w:p>
    <w:p w:rsidR="004B3A0C" w:rsidRPr="00C272B2" w:rsidRDefault="005C37C1" w:rsidP="004B3A0C">
      <w:pPr>
        <w:spacing w:after="0" w:line="240" w:lineRule="auto"/>
        <w:rPr>
          <w:lang w:val="en-US"/>
        </w:rPr>
      </w:pPr>
      <w:r w:rsidRPr="00C272B2">
        <w:rPr>
          <w:b/>
          <w:lang w:val="en-US"/>
        </w:rPr>
        <w:tab/>
      </w:r>
      <w:r w:rsidRPr="00C272B2">
        <w:rPr>
          <w:b/>
          <w:lang w:val="en-US"/>
        </w:rPr>
        <w:tab/>
      </w:r>
      <w:r w:rsidRPr="00C272B2">
        <w:rPr>
          <w:b/>
          <w:lang w:val="en-US"/>
        </w:rPr>
        <w:tab/>
      </w:r>
      <w:r w:rsidR="004B3A0C" w:rsidRPr="00C272B2">
        <w:rPr>
          <w:b/>
          <w:lang w:val="en-US"/>
        </w:rPr>
        <w:t xml:space="preserve">Andrew Finkel, </w:t>
      </w:r>
      <w:r w:rsidR="004B3A0C" w:rsidRPr="00C272B2">
        <w:rPr>
          <w:lang w:val="en-US"/>
        </w:rPr>
        <w:t>Platform for Independent Journali</w:t>
      </w:r>
      <w:r w:rsidR="00C81680">
        <w:rPr>
          <w:lang w:val="en-US"/>
        </w:rPr>
        <w:t>s</w:t>
      </w:r>
      <w:r w:rsidR="004B3A0C" w:rsidRPr="00C272B2">
        <w:rPr>
          <w:lang w:val="en-US"/>
        </w:rPr>
        <w:t>m – P24, Istanbul</w:t>
      </w:r>
      <w:r w:rsidR="00CA607C">
        <w:rPr>
          <w:lang w:val="en-US"/>
        </w:rPr>
        <w:t>, Turkey</w:t>
      </w:r>
    </w:p>
    <w:p w:rsidR="00CB22A1" w:rsidRPr="00C272B2" w:rsidRDefault="00CB22A1" w:rsidP="004B3A0C">
      <w:pPr>
        <w:spacing w:after="0" w:line="240" w:lineRule="auto"/>
        <w:rPr>
          <w:lang w:val="en-US"/>
        </w:rPr>
      </w:pPr>
      <w:r w:rsidRPr="00C272B2">
        <w:rPr>
          <w:lang w:val="en-US"/>
        </w:rPr>
        <w:tab/>
      </w:r>
      <w:r w:rsidRPr="00C272B2">
        <w:rPr>
          <w:lang w:val="en-US"/>
        </w:rPr>
        <w:tab/>
      </w:r>
    </w:p>
    <w:p w:rsidR="00B91F60" w:rsidRPr="00C272B2" w:rsidRDefault="004B3A0C" w:rsidP="00B91F60">
      <w:pPr>
        <w:spacing w:after="0" w:line="240" w:lineRule="auto"/>
        <w:rPr>
          <w:b/>
          <w:lang w:val="en-US"/>
        </w:rPr>
      </w:pPr>
      <w:r w:rsidRPr="00C272B2">
        <w:rPr>
          <w:b/>
          <w:lang w:val="en-US"/>
        </w:rPr>
        <w:t xml:space="preserve">Chair: </w:t>
      </w:r>
      <w:r w:rsidRPr="00C272B2">
        <w:rPr>
          <w:b/>
          <w:lang w:val="en-US"/>
        </w:rPr>
        <w:tab/>
      </w:r>
      <w:r w:rsidR="00B91F60" w:rsidRPr="00C272B2">
        <w:rPr>
          <w:b/>
          <w:lang w:val="en-US"/>
        </w:rPr>
        <w:t xml:space="preserve">Brankica Petković, </w:t>
      </w:r>
      <w:r w:rsidR="00B91F60" w:rsidRPr="00C272B2">
        <w:rPr>
          <w:rFonts w:cstheme="minorHAnsi"/>
          <w:lang w:val="en-US"/>
        </w:rPr>
        <w:t>Peace Institute, Ljubljana, SEE Media Observatory project coordinator</w:t>
      </w:r>
    </w:p>
    <w:p w:rsidR="00FE69D8" w:rsidRPr="00C272B2" w:rsidRDefault="00FE69D8" w:rsidP="00FE69D8">
      <w:pPr>
        <w:spacing w:after="0" w:line="240" w:lineRule="auto"/>
        <w:rPr>
          <w:rFonts w:cstheme="minorHAnsi"/>
          <w:lang w:val="en-US"/>
        </w:rPr>
      </w:pPr>
    </w:p>
    <w:p w:rsidR="004B3A0C" w:rsidRPr="00C272B2" w:rsidRDefault="004B3A0C" w:rsidP="004B3A0C">
      <w:pPr>
        <w:spacing w:after="0" w:line="240" w:lineRule="auto"/>
        <w:rPr>
          <w:b/>
          <w:lang w:val="en-US"/>
        </w:rPr>
      </w:pPr>
      <w:r w:rsidRPr="00C272B2">
        <w:rPr>
          <w:b/>
          <w:lang w:val="en-US"/>
        </w:rPr>
        <w:tab/>
      </w:r>
    </w:p>
    <w:p w:rsidR="004B3A0C" w:rsidRPr="001F240D" w:rsidRDefault="004B3A0C" w:rsidP="004B3A0C">
      <w:pPr>
        <w:spacing w:after="0" w:line="240" w:lineRule="auto"/>
        <w:rPr>
          <w:lang w:val="en-US"/>
        </w:rPr>
      </w:pPr>
      <w:r w:rsidRPr="006927D2">
        <w:rPr>
          <w:lang w:val="en-US"/>
        </w:rPr>
        <w:t>Rapporteur of the conference:</w:t>
      </w:r>
      <w:r w:rsidRPr="00C272B2">
        <w:rPr>
          <w:b/>
          <w:lang w:val="en-US"/>
        </w:rPr>
        <w:t xml:space="preserve"> Tihomir Loza, </w:t>
      </w:r>
      <w:r w:rsidRPr="00C272B2">
        <w:rPr>
          <w:lang w:val="en-US"/>
        </w:rPr>
        <w:t>Director of the South East European Network for Professionalisation of Media.</w:t>
      </w:r>
    </w:p>
    <w:p w:rsidR="004B3A0C" w:rsidRDefault="004B3A0C" w:rsidP="004B3A0C">
      <w:pPr>
        <w:spacing w:after="0" w:line="240" w:lineRule="auto"/>
        <w:rPr>
          <w:b/>
          <w:lang w:val="en-US"/>
        </w:rPr>
      </w:pPr>
    </w:p>
    <w:p w:rsidR="00C31408" w:rsidRPr="00E76FCF" w:rsidRDefault="004B3A0C" w:rsidP="006927D2">
      <w:pPr>
        <w:shd w:val="clear" w:color="auto" w:fill="D9D9D9" w:themeFill="background1" w:themeFillShade="D9"/>
        <w:spacing w:after="0" w:line="240" w:lineRule="auto"/>
        <w:rPr>
          <w:b/>
          <w:color w:val="C00000"/>
          <w:lang w:val="en-US"/>
        </w:rPr>
      </w:pPr>
      <w:r>
        <w:rPr>
          <w:b/>
          <w:lang w:val="en-US"/>
        </w:rPr>
        <w:t>20.00</w:t>
      </w:r>
      <w:r>
        <w:rPr>
          <w:b/>
          <w:lang w:val="en-US"/>
        </w:rPr>
        <w:tab/>
      </w:r>
      <w:r>
        <w:rPr>
          <w:b/>
          <w:lang w:val="en-US"/>
        </w:rPr>
        <w:tab/>
      </w:r>
      <w:r w:rsidR="007B5BD8">
        <w:rPr>
          <w:b/>
          <w:lang w:val="en-US"/>
        </w:rPr>
        <w:tab/>
        <w:t>Concert and di</w:t>
      </w:r>
      <w:r>
        <w:rPr>
          <w:b/>
          <w:lang w:val="en-US"/>
        </w:rPr>
        <w:t>nner</w:t>
      </w:r>
    </w:p>
    <w:sectPr w:rsidR="00C31408" w:rsidRPr="00E76FCF" w:rsidSect="00A641EE">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098" w:rsidRDefault="00363098" w:rsidP="00C830AC">
      <w:pPr>
        <w:spacing w:after="0" w:line="240" w:lineRule="auto"/>
      </w:pPr>
      <w:r>
        <w:separator/>
      </w:r>
    </w:p>
  </w:endnote>
  <w:endnote w:type="continuationSeparator" w:id="1">
    <w:p w:rsidR="00363098" w:rsidRDefault="00363098" w:rsidP="00C83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403"/>
    </w:tblGrid>
    <w:tr w:rsidR="00804954" w:rsidTr="00932BF6">
      <w:tc>
        <w:tcPr>
          <w:tcW w:w="1809" w:type="dxa"/>
        </w:tcPr>
        <w:p w:rsidR="00804954" w:rsidRDefault="00804954" w:rsidP="00932BF6">
          <w:pPr>
            <w:rPr>
              <w:b/>
              <w:bCs/>
              <w:lang w:val="en-US"/>
            </w:rPr>
          </w:pPr>
          <w:r w:rsidRPr="00C43AD0">
            <w:rPr>
              <w:b/>
              <w:bCs/>
              <w:noProof/>
              <w:lang w:val="fr-FR" w:eastAsia="fr-FR"/>
            </w:rPr>
            <w:drawing>
              <wp:inline distT="0" distB="0" distL="0" distR="0">
                <wp:extent cx="609600" cy="407988"/>
                <wp:effectExtent l="19050" t="0" r="0" b="0"/>
                <wp:docPr id="23" name="Picture 11" descr="ab_logo"/>
                <wp:cNvGraphicFramePr/>
                <a:graphic xmlns:a="http://schemas.openxmlformats.org/drawingml/2006/main">
                  <a:graphicData uri="http://schemas.openxmlformats.org/drawingml/2006/picture">
                    <pic:pic xmlns:pic="http://schemas.openxmlformats.org/drawingml/2006/picture">
                      <pic:nvPicPr>
                        <pic:cNvPr id="5126" name="Picture 2" descr="ab_logo"/>
                        <pic:cNvPicPr>
                          <a:picLocks noChangeAspect="1" noChangeArrowheads="1"/>
                        </pic:cNvPicPr>
                      </pic:nvPicPr>
                      <pic:blipFill>
                        <a:blip r:embed="rId1"/>
                        <a:srcRect/>
                        <a:stretch>
                          <a:fillRect/>
                        </a:stretch>
                      </pic:blipFill>
                      <pic:spPr bwMode="auto">
                        <a:xfrm>
                          <a:off x="0" y="0"/>
                          <a:ext cx="609600" cy="407988"/>
                        </a:xfrm>
                        <a:prstGeom prst="rect">
                          <a:avLst/>
                        </a:prstGeom>
                        <a:noFill/>
                        <a:ln w="9525">
                          <a:noFill/>
                          <a:miter lim="800000"/>
                          <a:headEnd/>
                          <a:tailEnd/>
                        </a:ln>
                      </pic:spPr>
                    </pic:pic>
                  </a:graphicData>
                </a:graphic>
              </wp:inline>
            </w:drawing>
          </w:r>
        </w:p>
      </w:tc>
      <w:tc>
        <w:tcPr>
          <w:tcW w:w="7403" w:type="dxa"/>
        </w:tcPr>
        <w:p w:rsidR="00804954" w:rsidRPr="00C43AD0" w:rsidRDefault="00804954" w:rsidP="008231DA">
          <w:pPr>
            <w:rPr>
              <w:b/>
              <w:bCs/>
              <w:color w:val="7F7F7F" w:themeColor="text1" w:themeTint="80"/>
              <w:lang w:val="en-US"/>
            </w:rPr>
          </w:pPr>
          <w:r w:rsidRPr="00C43AD0">
            <w:rPr>
              <w:b/>
              <w:bCs/>
              <w:color w:val="7F7F7F" w:themeColor="text1" w:themeTint="80"/>
              <w:lang w:val="en-US"/>
            </w:rPr>
            <w:t>This project is funded by the European Union</w:t>
          </w:r>
          <w:r w:rsidR="0054646D">
            <w:rPr>
              <w:b/>
              <w:bCs/>
              <w:color w:val="7F7F7F" w:themeColor="text1" w:themeTint="80"/>
              <w:lang w:val="en-US"/>
            </w:rPr>
            <w:t xml:space="preserve"> </w:t>
          </w:r>
          <w:r w:rsidRPr="00C43AD0">
            <w:rPr>
              <w:b/>
              <w:bCs/>
              <w:color w:val="7F7F7F" w:themeColor="text1" w:themeTint="80"/>
              <w:lang w:val="en-US"/>
            </w:rPr>
            <w:t>Instrument for Pre-accession Assistance (IPA) Civil Society Facility (CSF)</w:t>
          </w:r>
          <w:r w:rsidRPr="00C43AD0">
            <w:rPr>
              <w:b/>
              <w:bCs/>
              <w:color w:val="7F7F7F" w:themeColor="text1" w:themeTint="80"/>
            </w:rPr>
            <w:t>.</w:t>
          </w:r>
        </w:p>
      </w:tc>
    </w:tr>
  </w:tbl>
  <w:p w:rsidR="00804954" w:rsidRDefault="00804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098" w:rsidRDefault="00363098" w:rsidP="00C830AC">
      <w:pPr>
        <w:spacing w:after="0" w:line="240" w:lineRule="auto"/>
      </w:pPr>
      <w:r>
        <w:separator/>
      </w:r>
    </w:p>
  </w:footnote>
  <w:footnote w:type="continuationSeparator" w:id="1">
    <w:p w:rsidR="00363098" w:rsidRDefault="00363098" w:rsidP="00C83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54" w:rsidRPr="008231DA" w:rsidRDefault="00804954" w:rsidP="0042779B">
    <w:pPr>
      <w:pStyle w:val="Header"/>
      <w:jc w:val="center"/>
      <w:rPr>
        <w:rStyle w:val="SubtleEmphasis"/>
        <w:sz w:val="24"/>
        <w:szCs w:val="24"/>
      </w:rPr>
    </w:pPr>
    <w:r w:rsidRPr="008231DA">
      <w:rPr>
        <w:rStyle w:val="SubtleEmphasis"/>
        <w:sz w:val="24"/>
        <w:szCs w:val="24"/>
      </w:rPr>
      <w:t>Partnership to monitor media integrity and promote media reforms in South East Europe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36182"/>
    <w:multiLevelType w:val="hybridMultilevel"/>
    <w:tmpl w:val="7A720A7C"/>
    <w:lvl w:ilvl="0" w:tplc="68445CF4">
      <w:start w:val="1"/>
      <w:numFmt w:val="bullet"/>
      <w:lvlText w:val="-"/>
      <w:lvlJc w:val="left"/>
      <w:pPr>
        <w:ind w:left="765" w:hanging="360"/>
      </w:pPr>
      <w:rPr>
        <w:rFonts w:ascii="Calibri" w:eastAsiaTheme="minorHAns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
    <w:nsid w:val="27843628"/>
    <w:multiLevelType w:val="hybridMultilevel"/>
    <w:tmpl w:val="552E5C5A"/>
    <w:lvl w:ilvl="0" w:tplc="DD62A466">
      <w:start w:val="15"/>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0AA7C70"/>
    <w:multiLevelType w:val="hybridMultilevel"/>
    <w:tmpl w:val="166A2B9A"/>
    <w:lvl w:ilvl="0" w:tplc="29D40B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61A70456"/>
    <w:multiLevelType w:val="hybridMultilevel"/>
    <w:tmpl w:val="596E5D0E"/>
    <w:lvl w:ilvl="0" w:tplc="ABAEAA06">
      <w:start w:val="1"/>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4">
    <w:nsid w:val="64D91546"/>
    <w:multiLevelType w:val="hybridMultilevel"/>
    <w:tmpl w:val="7F44C268"/>
    <w:lvl w:ilvl="0" w:tplc="2ED4D400">
      <w:start w:val="15"/>
      <w:numFmt w:val="bullet"/>
      <w:lvlText w:val=""/>
      <w:lvlJc w:val="left"/>
      <w:pPr>
        <w:ind w:left="1080" w:hanging="360"/>
      </w:pPr>
      <w:rPr>
        <w:rFonts w:ascii="Symbol" w:eastAsiaTheme="minorHAnsi" w:hAnsi="Symbol"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73FB29F7"/>
    <w:multiLevelType w:val="hybridMultilevel"/>
    <w:tmpl w:val="468274C0"/>
    <w:lvl w:ilvl="0" w:tplc="FDAECA16">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6459B"/>
    <w:rsid w:val="000049CC"/>
    <w:rsid w:val="000051CA"/>
    <w:rsid w:val="000118C7"/>
    <w:rsid w:val="00014B08"/>
    <w:rsid w:val="0003426C"/>
    <w:rsid w:val="00043717"/>
    <w:rsid w:val="00055EA9"/>
    <w:rsid w:val="000607C8"/>
    <w:rsid w:val="000677E6"/>
    <w:rsid w:val="000852E3"/>
    <w:rsid w:val="00091C6F"/>
    <w:rsid w:val="0009532D"/>
    <w:rsid w:val="000A2FCD"/>
    <w:rsid w:val="000B1DD0"/>
    <w:rsid w:val="000B638B"/>
    <w:rsid w:val="000C2BBE"/>
    <w:rsid w:val="000D6694"/>
    <w:rsid w:val="000E406A"/>
    <w:rsid w:val="000F3638"/>
    <w:rsid w:val="000F5949"/>
    <w:rsid w:val="00105754"/>
    <w:rsid w:val="001110A5"/>
    <w:rsid w:val="001115E6"/>
    <w:rsid w:val="00116A1F"/>
    <w:rsid w:val="0012044A"/>
    <w:rsid w:val="001264D6"/>
    <w:rsid w:val="00126FA7"/>
    <w:rsid w:val="001470D5"/>
    <w:rsid w:val="0015123E"/>
    <w:rsid w:val="00170A7C"/>
    <w:rsid w:val="0017195C"/>
    <w:rsid w:val="0017340E"/>
    <w:rsid w:val="00182550"/>
    <w:rsid w:val="00193152"/>
    <w:rsid w:val="00195B3E"/>
    <w:rsid w:val="0019698C"/>
    <w:rsid w:val="001A0E96"/>
    <w:rsid w:val="001A4CE3"/>
    <w:rsid w:val="001B7A1C"/>
    <w:rsid w:val="001D180D"/>
    <w:rsid w:val="001D7913"/>
    <w:rsid w:val="001E5951"/>
    <w:rsid w:val="001F0EA0"/>
    <w:rsid w:val="001F650B"/>
    <w:rsid w:val="0020269D"/>
    <w:rsid w:val="002053A4"/>
    <w:rsid w:val="00210DA1"/>
    <w:rsid w:val="00223555"/>
    <w:rsid w:val="002262D9"/>
    <w:rsid w:val="002348BE"/>
    <w:rsid w:val="00237A39"/>
    <w:rsid w:val="0024652E"/>
    <w:rsid w:val="00253D81"/>
    <w:rsid w:val="00271ABF"/>
    <w:rsid w:val="002769DD"/>
    <w:rsid w:val="00281664"/>
    <w:rsid w:val="002A1A22"/>
    <w:rsid w:val="002A2378"/>
    <w:rsid w:val="002B0C77"/>
    <w:rsid w:val="002B1338"/>
    <w:rsid w:val="002B1C67"/>
    <w:rsid w:val="002B2DF5"/>
    <w:rsid w:val="002B3AE8"/>
    <w:rsid w:val="002C20D7"/>
    <w:rsid w:val="002D284D"/>
    <w:rsid w:val="002F006B"/>
    <w:rsid w:val="002F1B4C"/>
    <w:rsid w:val="003016F3"/>
    <w:rsid w:val="00323871"/>
    <w:rsid w:val="00323E05"/>
    <w:rsid w:val="00333A8E"/>
    <w:rsid w:val="00333FD8"/>
    <w:rsid w:val="0033422D"/>
    <w:rsid w:val="003401BE"/>
    <w:rsid w:val="003609DB"/>
    <w:rsid w:val="00363098"/>
    <w:rsid w:val="00393F08"/>
    <w:rsid w:val="003A212C"/>
    <w:rsid w:val="003E42DF"/>
    <w:rsid w:val="003F2BA2"/>
    <w:rsid w:val="003F5CA9"/>
    <w:rsid w:val="0040712A"/>
    <w:rsid w:val="004072FD"/>
    <w:rsid w:val="0041299D"/>
    <w:rsid w:val="0041660A"/>
    <w:rsid w:val="004201CE"/>
    <w:rsid w:val="00425B24"/>
    <w:rsid w:val="0042779B"/>
    <w:rsid w:val="00431EB9"/>
    <w:rsid w:val="00443867"/>
    <w:rsid w:val="00451CE3"/>
    <w:rsid w:val="00461AB1"/>
    <w:rsid w:val="004733A6"/>
    <w:rsid w:val="00484940"/>
    <w:rsid w:val="00495095"/>
    <w:rsid w:val="00495AB3"/>
    <w:rsid w:val="004A109C"/>
    <w:rsid w:val="004A209D"/>
    <w:rsid w:val="004B353A"/>
    <w:rsid w:val="004B3A0C"/>
    <w:rsid w:val="004C1894"/>
    <w:rsid w:val="004C1E86"/>
    <w:rsid w:val="004C323A"/>
    <w:rsid w:val="004D2BAB"/>
    <w:rsid w:val="004D7273"/>
    <w:rsid w:val="004F6714"/>
    <w:rsid w:val="004F6AA5"/>
    <w:rsid w:val="00503E82"/>
    <w:rsid w:val="0050727E"/>
    <w:rsid w:val="00536EA3"/>
    <w:rsid w:val="005443A1"/>
    <w:rsid w:val="0054646D"/>
    <w:rsid w:val="005475DB"/>
    <w:rsid w:val="00552F78"/>
    <w:rsid w:val="0056470E"/>
    <w:rsid w:val="00576BDF"/>
    <w:rsid w:val="00577878"/>
    <w:rsid w:val="005A3D52"/>
    <w:rsid w:val="005A7ABC"/>
    <w:rsid w:val="005B15D2"/>
    <w:rsid w:val="005B183B"/>
    <w:rsid w:val="005B6E14"/>
    <w:rsid w:val="005C37C1"/>
    <w:rsid w:val="005C5F8E"/>
    <w:rsid w:val="005C659F"/>
    <w:rsid w:val="005D611A"/>
    <w:rsid w:val="005D7A0D"/>
    <w:rsid w:val="005E6A68"/>
    <w:rsid w:val="005F0540"/>
    <w:rsid w:val="005F71AE"/>
    <w:rsid w:val="00601107"/>
    <w:rsid w:val="00620BEA"/>
    <w:rsid w:val="006274C2"/>
    <w:rsid w:val="00627C58"/>
    <w:rsid w:val="006308F7"/>
    <w:rsid w:val="0063630F"/>
    <w:rsid w:val="006446CA"/>
    <w:rsid w:val="006461A1"/>
    <w:rsid w:val="00657FDC"/>
    <w:rsid w:val="0066384B"/>
    <w:rsid w:val="00691364"/>
    <w:rsid w:val="006927D2"/>
    <w:rsid w:val="006A4032"/>
    <w:rsid w:val="006B64FC"/>
    <w:rsid w:val="006B7A6E"/>
    <w:rsid w:val="006D405E"/>
    <w:rsid w:val="006F32EF"/>
    <w:rsid w:val="006F7C62"/>
    <w:rsid w:val="00725D30"/>
    <w:rsid w:val="00734F57"/>
    <w:rsid w:val="00753F0D"/>
    <w:rsid w:val="00771BFF"/>
    <w:rsid w:val="0078074F"/>
    <w:rsid w:val="00782DD6"/>
    <w:rsid w:val="0079702A"/>
    <w:rsid w:val="007A039A"/>
    <w:rsid w:val="007A6A96"/>
    <w:rsid w:val="007A70B6"/>
    <w:rsid w:val="007A7CF3"/>
    <w:rsid w:val="007A7F23"/>
    <w:rsid w:val="007B2935"/>
    <w:rsid w:val="007B5BD8"/>
    <w:rsid w:val="007C048A"/>
    <w:rsid w:val="007C1514"/>
    <w:rsid w:val="007C1999"/>
    <w:rsid w:val="007C65A2"/>
    <w:rsid w:val="007D1EC5"/>
    <w:rsid w:val="007D3521"/>
    <w:rsid w:val="007E5DBB"/>
    <w:rsid w:val="007F484C"/>
    <w:rsid w:val="00802EA5"/>
    <w:rsid w:val="00804954"/>
    <w:rsid w:val="008056B3"/>
    <w:rsid w:val="00806232"/>
    <w:rsid w:val="00810852"/>
    <w:rsid w:val="00821F06"/>
    <w:rsid w:val="008231DA"/>
    <w:rsid w:val="008258D9"/>
    <w:rsid w:val="00840144"/>
    <w:rsid w:val="00847297"/>
    <w:rsid w:val="008634C8"/>
    <w:rsid w:val="00863E18"/>
    <w:rsid w:val="00876FED"/>
    <w:rsid w:val="00881333"/>
    <w:rsid w:val="008833F6"/>
    <w:rsid w:val="008834EC"/>
    <w:rsid w:val="008E1C50"/>
    <w:rsid w:val="008F2E15"/>
    <w:rsid w:val="0090164F"/>
    <w:rsid w:val="00901EE9"/>
    <w:rsid w:val="00932BF6"/>
    <w:rsid w:val="00952DB1"/>
    <w:rsid w:val="0096459B"/>
    <w:rsid w:val="009672C2"/>
    <w:rsid w:val="00973A7B"/>
    <w:rsid w:val="00974594"/>
    <w:rsid w:val="00977FD9"/>
    <w:rsid w:val="009850CE"/>
    <w:rsid w:val="009872F6"/>
    <w:rsid w:val="0098764A"/>
    <w:rsid w:val="00992C58"/>
    <w:rsid w:val="00995DAD"/>
    <w:rsid w:val="009A4CDC"/>
    <w:rsid w:val="009A6C6B"/>
    <w:rsid w:val="009B5C1C"/>
    <w:rsid w:val="009D0381"/>
    <w:rsid w:val="009D3BB9"/>
    <w:rsid w:val="009E1203"/>
    <w:rsid w:val="009E1552"/>
    <w:rsid w:val="009E5903"/>
    <w:rsid w:val="009F66FA"/>
    <w:rsid w:val="00A025B1"/>
    <w:rsid w:val="00A100CB"/>
    <w:rsid w:val="00A108F1"/>
    <w:rsid w:val="00A216B0"/>
    <w:rsid w:val="00A44F84"/>
    <w:rsid w:val="00A450A7"/>
    <w:rsid w:val="00A5119E"/>
    <w:rsid w:val="00A563C0"/>
    <w:rsid w:val="00A57F1A"/>
    <w:rsid w:val="00A641EE"/>
    <w:rsid w:val="00A80CDB"/>
    <w:rsid w:val="00A81A75"/>
    <w:rsid w:val="00AA13F2"/>
    <w:rsid w:val="00AA14CF"/>
    <w:rsid w:val="00AA1956"/>
    <w:rsid w:val="00AB2A71"/>
    <w:rsid w:val="00AC1415"/>
    <w:rsid w:val="00AC260F"/>
    <w:rsid w:val="00AC4085"/>
    <w:rsid w:val="00AD73E3"/>
    <w:rsid w:val="00AE2F8D"/>
    <w:rsid w:val="00AF75D0"/>
    <w:rsid w:val="00B016A6"/>
    <w:rsid w:val="00B265E2"/>
    <w:rsid w:val="00B27DF3"/>
    <w:rsid w:val="00B3083E"/>
    <w:rsid w:val="00B3593B"/>
    <w:rsid w:val="00B35B41"/>
    <w:rsid w:val="00B514D1"/>
    <w:rsid w:val="00B53099"/>
    <w:rsid w:val="00B53B3D"/>
    <w:rsid w:val="00B5587D"/>
    <w:rsid w:val="00B56004"/>
    <w:rsid w:val="00B56A0A"/>
    <w:rsid w:val="00B56BFF"/>
    <w:rsid w:val="00B61E1A"/>
    <w:rsid w:val="00B74938"/>
    <w:rsid w:val="00B775F7"/>
    <w:rsid w:val="00B837EC"/>
    <w:rsid w:val="00B90380"/>
    <w:rsid w:val="00B91569"/>
    <w:rsid w:val="00B91F60"/>
    <w:rsid w:val="00B94CB7"/>
    <w:rsid w:val="00B9731C"/>
    <w:rsid w:val="00BA43F0"/>
    <w:rsid w:val="00BB0251"/>
    <w:rsid w:val="00BB1C85"/>
    <w:rsid w:val="00BB7E36"/>
    <w:rsid w:val="00BC1118"/>
    <w:rsid w:val="00BC22A9"/>
    <w:rsid w:val="00BD261D"/>
    <w:rsid w:val="00BE4CDE"/>
    <w:rsid w:val="00BE6A20"/>
    <w:rsid w:val="00C06280"/>
    <w:rsid w:val="00C06F58"/>
    <w:rsid w:val="00C11658"/>
    <w:rsid w:val="00C272B2"/>
    <w:rsid w:val="00C31408"/>
    <w:rsid w:val="00C34928"/>
    <w:rsid w:val="00C3647C"/>
    <w:rsid w:val="00C43A69"/>
    <w:rsid w:val="00C43AD0"/>
    <w:rsid w:val="00C46EDE"/>
    <w:rsid w:val="00C603E3"/>
    <w:rsid w:val="00C72B70"/>
    <w:rsid w:val="00C81680"/>
    <w:rsid w:val="00C830AC"/>
    <w:rsid w:val="00C846FB"/>
    <w:rsid w:val="00C904BA"/>
    <w:rsid w:val="00C934B2"/>
    <w:rsid w:val="00C94102"/>
    <w:rsid w:val="00CA607C"/>
    <w:rsid w:val="00CB22A1"/>
    <w:rsid w:val="00CB7D01"/>
    <w:rsid w:val="00CC39CB"/>
    <w:rsid w:val="00CC3A3B"/>
    <w:rsid w:val="00CD17B9"/>
    <w:rsid w:val="00CD739C"/>
    <w:rsid w:val="00CE096D"/>
    <w:rsid w:val="00CF44E2"/>
    <w:rsid w:val="00D0145D"/>
    <w:rsid w:val="00D069DA"/>
    <w:rsid w:val="00D1048A"/>
    <w:rsid w:val="00D23C96"/>
    <w:rsid w:val="00D40D38"/>
    <w:rsid w:val="00D52EBC"/>
    <w:rsid w:val="00D60ACF"/>
    <w:rsid w:val="00D60E9E"/>
    <w:rsid w:val="00D627EB"/>
    <w:rsid w:val="00D630CE"/>
    <w:rsid w:val="00D66FEB"/>
    <w:rsid w:val="00D742E7"/>
    <w:rsid w:val="00D826C8"/>
    <w:rsid w:val="00D91B64"/>
    <w:rsid w:val="00D92266"/>
    <w:rsid w:val="00DB7F98"/>
    <w:rsid w:val="00DC25E7"/>
    <w:rsid w:val="00DC350B"/>
    <w:rsid w:val="00DE41E0"/>
    <w:rsid w:val="00DF2D2C"/>
    <w:rsid w:val="00DF5B3B"/>
    <w:rsid w:val="00E10EB9"/>
    <w:rsid w:val="00E3269A"/>
    <w:rsid w:val="00E36F9C"/>
    <w:rsid w:val="00E45AE5"/>
    <w:rsid w:val="00E76FCF"/>
    <w:rsid w:val="00E80BD2"/>
    <w:rsid w:val="00E923F9"/>
    <w:rsid w:val="00E9748F"/>
    <w:rsid w:val="00EA25F4"/>
    <w:rsid w:val="00EA6946"/>
    <w:rsid w:val="00EA721D"/>
    <w:rsid w:val="00EC4EBB"/>
    <w:rsid w:val="00ED2F3E"/>
    <w:rsid w:val="00EE5756"/>
    <w:rsid w:val="00EE726F"/>
    <w:rsid w:val="00EF09FF"/>
    <w:rsid w:val="00F03ACA"/>
    <w:rsid w:val="00F23383"/>
    <w:rsid w:val="00F23D29"/>
    <w:rsid w:val="00F26108"/>
    <w:rsid w:val="00F325DF"/>
    <w:rsid w:val="00F40166"/>
    <w:rsid w:val="00F42EE8"/>
    <w:rsid w:val="00F46B14"/>
    <w:rsid w:val="00F52269"/>
    <w:rsid w:val="00F55646"/>
    <w:rsid w:val="00F61BF9"/>
    <w:rsid w:val="00F70856"/>
    <w:rsid w:val="00F73D5A"/>
    <w:rsid w:val="00F82366"/>
    <w:rsid w:val="00FA1035"/>
    <w:rsid w:val="00FB2DF4"/>
    <w:rsid w:val="00FC118F"/>
    <w:rsid w:val="00FD57A7"/>
    <w:rsid w:val="00FE0CA6"/>
    <w:rsid w:val="00FE6611"/>
    <w:rsid w:val="00FE69D8"/>
    <w:rsid w:val="00FF550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59B"/>
    <w:rPr>
      <w:rFonts w:ascii="Tahoma" w:hAnsi="Tahoma" w:cs="Tahoma"/>
      <w:sz w:val="16"/>
      <w:szCs w:val="16"/>
    </w:rPr>
  </w:style>
  <w:style w:type="table" w:styleId="TableGrid">
    <w:name w:val="Table Grid"/>
    <w:basedOn w:val="TableNormal"/>
    <w:uiPriority w:val="59"/>
    <w:rsid w:val="00C43A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msonormal">
    <w:name w:val="x_msonormal"/>
    <w:basedOn w:val="Normal"/>
    <w:rsid w:val="00EE57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C830AC"/>
    <w:rPr>
      <w:color w:val="0000FF" w:themeColor="hyperlink"/>
      <w:u w:val="single"/>
    </w:rPr>
  </w:style>
  <w:style w:type="paragraph" w:styleId="Header">
    <w:name w:val="header"/>
    <w:basedOn w:val="Normal"/>
    <w:link w:val="HeaderChar"/>
    <w:uiPriority w:val="99"/>
    <w:semiHidden/>
    <w:unhideWhenUsed/>
    <w:rsid w:val="00C830A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830AC"/>
  </w:style>
  <w:style w:type="paragraph" w:styleId="Footer">
    <w:name w:val="footer"/>
    <w:basedOn w:val="Normal"/>
    <w:link w:val="FooterChar"/>
    <w:uiPriority w:val="99"/>
    <w:semiHidden/>
    <w:unhideWhenUsed/>
    <w:rsid w:val="00C830A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30AC"/>
  </w:style>
  <w:style w:type="character" w:styleId="SubtleEmphasis">
    <w:name w:val="Subtle Emphasis"/>
    <w:basedOn w:val="DefaultParagraphFont"/>
    <w:uiPriority w:val="19"/>
    <w:qFormat/>
    <w:rsid w:val="008231DA"/>
    <w:rPr>
      <w:i/>
      <w:iCs/>
      <w:color w:val="808080" w:themeColor="text1" w:themeTint="7F"/>
    </w:rPr>
  </w:style>
  <w:style w:type="character" w:styleId="Emphasis">
    <w:name w:val="Emphasis"/>
    <w:basedOn w:val="DefaultParagraphFont"/>
    <w:uiPriority w:val="20"/>
    <w:qFormat/>
    <w:rsid w:val="00BA43F0"/>
    <w:rPr>
      <w:i/>
      <w:iCs/>
    </w:rPr>
  </w:style>
  <w:style w:type="paragraph" w:styleId="ListParagraph">
    <w:name w:val="List Paragraph"/>
    <w:basedOn w:val="Normal"/>
    <w:uiPriority w:val="34"/>
    <w:qFormat/>
    <w:rsid w:val="00C934B2"/>
    <w:pPr>
      <w:ind w:left="720"/>
      <w:contextualSpacing/>
    </w:pPr>
  </w:style>
  <w:style w:type="character" w:styleId="Strong">
    <w:name w:val="Strong"/>
    <w:basedOn w:val="DefaultParagraphFont"/>
    <w:uiPriority w:val="22"/>
    <w:qFormat/>
    <w:rsid w:val="003016F3"/>
    <w:rPr>
      <w:b/>
      <w:bCs/>
    </w:rPr>
  </w:style>
  <w:style w:type="character" w:styleId="FollowedHyperlink">
    <w:name w:val="FollowedHyperlink"/>
    <w:basedOn w:val="DefaultParagraphFont"/>
    <w:uiPriority w:val="99"/>
    <w:semiHidden/>
    <w:unhideWhenUsed/>
    <w:rsid w:val="00B53B3D"/>
    <w:rPr>
      <w:color w:val="800080" w:themeColor="followedHyperlink"/>
      <w:u w:val="single"/>
    </w:rPr>
  </w:style>
  <w:style w:type="paragraph" w:styleId="PlainText">
    <w:name w:val="Plain Text"/>
    <w:basedOn w:val="Normal"/>
    <w:link w:val="PlainTextChar"/>
    <w:uiPriority w:val="99"/>
    <w:unhideWhenUsed/>
    <w:rsid w:val="00536E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36EA3"/>
    <w:rPr>
      <w:rFonts w:ascii="Consolas" w:hAnsi="Consolas" w:cs="Consolas"/>
      <w:sz w:val="21"/>
      <w:szCs w:val="21"/>
    </w:rPr>
  </w:style>
  <w:style w:type="character" w:customStyle="1" w:styleId="st">
    <w:name w:val="st"/>
    <w:basedOn w:val="DefaultParagraphFont"/>
    <w:rsid w:val="00806232"/>
  </w:style>
  <w:style w:type="character" w:customStyle="1" w:styleId="xbe">
    <w:name w:val="_xbe"/>
    <w:basedOn w:val="DefaultParagraphFont"/>
    <w:rsid w:val="00847297"/>
  </w:style>
  <w:style w:type="character" w:styleId="CommentReference">
    <w:name w:val="annotation reference"/>
    <w:basedOn w:val="DefaultParagraphFont"/>
    <w:uiPriority w:val="99"/>
    <w:semiHidden/>
    <w:unhideWhenUsed/>
    <w:rsid w:val="000607C8"/>
    <w:rPr>
      <w:sz w:val="16"/>
      <w:szCs w:val="16"/>
    </w:rPr>
  </w:style>
  <w:style w:type="paragraph" w:styleId="CommentText">
    <w:name w:val="annotation text"/>
    <w:basedOn w:val="Normal"/>
    <w:link w:val="CommentTextChar"/>
    <w:uiPriority w:val="99"/>
    <w:semiHidden/>
    <w:unhideWhenUsed/>
    <w:rsid w:val="000607C8"/>
    <w:pPr>
      <w:spacing w:line="240" w:lineRule="auto"/>
    </w:pPr>
    <w:rPr>
      <w:sz w:val="20"/>
      <w:szCs w:val="20"/>
    </w:rPr>
  </w:style>
  <w:style w:type="character" w:customStyle="1" w:styleId="CommentTextChar">
    <w:name w:val="Comment Text Char"/>
    <w:basedOn w:val="DefaultParagraphFont"/>
    <w:link w:val="CommentText"/>
    <w:uiPriority w:val="99"/>
    <w:semiHidden/>
    <w:rsid w:val="000607C8"/>
    <w:rPr>
      <w:sz w:val="20"/>
      <w:szCs w:val="20"/>
    </w:rPr>
  </w:style>
  <w:style w:type="paragraph" w:styleId="CommentSubject">
    <w:name w:val="annotation subject"/>
    <w:basedOn w:val="CommentText"/>
    <w:next w:val="CommentText"/>
    <w:link w:val="CommentSubjectChar"/>
    <w:uiPriority w:val="99"/>
    <w:semiHidden/>
    <w:unhideWhenUsed/>
    <w:rsid w:val="000607C8"/>
    <w:rPr>
      <w:b/>
      <w:bCs/>
    </w:rPr>
  </w:style>
  <w:style w:type="character" w:customStyle="1" w:styleId="CommentSubjectChar">
    <w:name w:val="Comment Subject Char"/>
    <w:basedOn w:val="CommentTextChar"/>
    <w:link w:val="CommentSubject"/>
    <w:uiPriority w:val="99"/>
    <w:semiHidden/>
    <w:rsid w:val="000607C8"/>
    <w:rPr>
      <w:b/>
      <w:bCs/>
      <w:sz w:val="20"/>
      <w:szCs w:val="20"/>
    </w:rPr>
  </w:style>
  <w:style w:type="character" w:customStyle="1" w:styleId="field-content">
    <w:name w:val="field-content"/>
    <w:basedOn w:val="DefaultParagraphFont"/>
    <w:rsid w:val="00B26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59B"/>
    <w:rPr>
      <w:rFonts w:ascii="Tahoma" w:hAnsi="Tahoma" w:cs="Tahoma"/>
      <w:sz w:val="16"/>
      <w:szCs w:val="16"/>
    </w:rPr>
  </w:style>
  <w:style w:type="table" w:styleId="TableGrid">
    <w:name w:val="Table Grid"/>
    <w:basedOn w:val="TableNormal"/>
    <w:uiPriority w:val="59"/>
    <w:rsid w:val="00C43A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EE57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C830AC"/>
    <w:rPr>
      <w:color w:val="0000FF" w:themeColor="hyperlink"/>
      <w:u w:val="single"/>
    </w:rPr>
  </w:style>
  <w:style w:type="paragraph" w:styleId="Header">
    <w:name w:val="header"/>
    <w:basedOn w:val="Normal"/>
    <w:link w:val="HeaderChar"/>
    <w:uiPriority w:val="99"/>
    <w:semiHidden/>
    <w:unhideWhenUsed/>
    <w:rsid w:val="00C830A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830AC"/>
  </w:style>
  <w:style w:type="paragraph" w:styleId="Footer">
    <w:name w:val="footer"/>
    <w:basedOn w:val="Normal"/>
    <w:link w:val="FooterChar"/>
    <w:uiPriority w:val="99"/>
    <w:semiHidden/>
    <w:unhideWhenUsed/>
    <w:rsid w:val="00C830A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830AC"/>
  </w:style>
  <w:style w:type="character" w:styleId="SubtleEmphasis">
    <w:name w:val="Subtle Emphasis"/>
    <w:basedOn w:val="DefaultParagraphFont"/>
    <w:uiPriority w:val="19"/>
    <w:qFormat/>
    <w:rsid w:val="008231DA"/>
    <w:rPr>
      <w:i/>
      <w:iCs/>
      <w:color w:val="808080" w:themeColor="text1" w:themeTint="7F"/>
    </w:rPr>
  </w:style>
  <w:style w:type="character" w:styleId="Emphasis">
    <w:name w:val="Emphasis"/>
    <w:basedOn w:val="DefaultParagraphFont"/>
    <w:uiPriority w:val="20"/>
    <w:qFormat/>
    <w:rsid w:val="00BA43F0"/>
    <w:rPr>
      <w:i/>
      <w:iCs/>
    </w:rPr>
  </w:style>
  <w:style w:type="paragraph" w:styleId="ListParagraph">
    <w:name w:val="List Paragraph"/>
    <w:basedOn w:val="Normal"/>
    <w:uiPriority w:val="34"/>
    <w:qFormat/>
    <w:rsid w:val="00C934B2"/>
    <w:pPr>
      <w:ind w:left="720"/>
      <w:contextualSpacing/>
    </w:pPr>
  </w:style>
  <w:style w:type="character" w:styleId="Strong">
    <w:name w:val="Strong"/>
    <w:basedOn w:val="DefaultParagraphFont"/>
    <w:uiPriority w:val="22"/>
    <w:qFormat/>
    <w:rsid w:val="003016F3"/>
    <w:rPr>
      <w:b/>
      <w:bCs/>
    </w:rPr>
  </w:style>
  <w:style w:type="character" w:styleId="FollowedHyperlink">
    <w:name w:val="FollowedHyperlink"/>
    <w:basedOn w:val="DefaultParagraphFont"/>
    <w:uiPriority w:val="99"/>
    <w:semiHidden/>
    <w:unhideWhenUsed/>
    <w:rsid w:val="00B53B3D"/>
    <w:rPr>
      <w:color w:val="800080" w:themeColor="followedHyperlink"/>
      <w:u w:val="single"/>
    </w:rPr>
  </w:style>
  <w:style w:type="paragraph" w:styleId="PlainText">
    <w:name w:val="Plain Text"/>
    <w:basedOn w:val="Normal"/>
    <w:link w:val="PlainTextChar"/>
    <w:uiPriority w:val="99"/>
    <w:unhideWhenUsed/>
    <w:rsid w:val="00536E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36EA3"/>
    <w:rPr>
      <w:rFonts w:ascii="Consolas" w:hAnsi="Consolas" w:cs="Consolas"/>
      <w:sz w:val="21"/>
      <w:szCs w:val="21"/>
    </w:rPr>
  </w:style>
  <w:style w:type="character" w:customStyle="1" w:styleId="st">
    <w:name w:val="st"/>
    <w:basedOn w:val="DefaultParagraphFont"/>
    <w:rsid w:val="00806232"/>
  </w:style>
  <w:style w:type="character" w:customStyle="1" w:styleId="xbe">
    <w:name w:val="_xbe"/>
    <w:basedOn w:val="DefaultParagraphFont"/>
    <w:rsid w:val="00847297"/>
  </w:style>
  <w:style w:type="character" w:styleId="CommentReference">
    <w:name w:val="annotation reference"/>
    <w:basedOn w:val="DefaultParagraphFont"/>
    <w:uiPriority w:val="99"/>
    <w:semiHidden/>
    <w:unhideWhenUsed/>
    <w:rsid w:val="000607C8"/>
    <w:rPr>
      <w:sz w:val="16"/>
      <w:szCs w:val="16"/>
    </w:rPr>
  </w:style>
  <w:style w:type="paragraph" w:styleId="CommentText">
    <w:name w:val="annotation text"/>
    <w:basedOn w:val="Normal"/>
    <w:link w:val="CommentTextChar"/>
    <w:uiPriority w:val="99"/>
    <w:semiHidden/>
    <w:unhideWhenUsed/>
    <w:rsid w:val="000607C8"/>
    <w:pPr>
      <w:spacing w:line="240" w:lineRule="auto"/>
    </w:pPr>
    <w:rPr>
      <w:sz w:val="20"/>
      <w:szCs w:val="20"/>
    </w:rPr>
  </w:style>
  <w:style w:type="character" w:customStyle="1" w:styleId="CommentTextChar">
    <w:name w:val="Comment Text Char"/>
    <w:basedOn w:val="DefaultParagraphFont"/>
    <w:link w:val="CommentText"/>
    <w:uiPriority w:val="99"/>
    <w:semiHidden/>
    <w:rsid w:val="000607C8"/>
    <w:rPr>
      <w:sz w:val="20"/>
      <w:szCs w:val="20"/>
    </w:rPr>
  </w:style>
  <w:style w:type="paragraph" w:styleId="CommentSubject">
    <w:name w:val="annotation subject"/>
    <w:basedOn w:val="CommentText"/>
    <w:next w:val="CommentText"/>
    <w:link w:val="CommentSubjectChar"/>
    <w:uiPriority w:val="99"/>
    <w:semiHidden/>
    <w:unhideWhenUsed/>
    <w:rsid w:val="000607C8"/>
    <w:rPr>
      <w:b/>
      <w:bCs/>
    </w:rPr>
  </w:style>
  <w:style w:type="character" w:customStyle="1" w:styleId="CommentSubjectChar">
    <w:name w:val="Comment Subject Char"/>
    <w:basedOn w:val="CommentTextChar"/>
    <w:link w:val="CommentSubject"/>
    <w:uiPriority w:val="99"/>
    <w:semiHidden/>
    <w:rsid w:val="000607C8"/>
    <w:rPr>
      <w:b/>
      <w:bCs/>
      <w:sz w:val="20"/>
      <w:szCs w:val="20"/>
    </w:rPr>
  </w:style>
  <w:style w:type="character" w:customStyle="1" w:styleId="field-content">
    <w:name w:val="field-content"/>
    <w:basedOn w:val="DefaultParagraphFont"/>
    <w:rsid w:val="00B265E2"/>
  </w:style>
</w:styles>
</file>

<file path=word/webSettings.xml><?xml version="1.0" encoding="utf-8"?>
<w:webSettings xmlns:r="http://schemas.openxmlformats.org/officeDocument/2006/relationships" xmlns:w="http://schemas.openxmlformats.org/wordprocessingml/2006/main">
  <w:divs>
    <w:div w:id="107940066">
      <w:bodyDiv w:val="1"/>
      <w:marLeft w:val="0"/>
      <w:marRight w:val="0"/>
      <w:marTop w:val="0"/>
      <w:marBottom w:val="0"/>
      <w:divBdr>
        <w:top w:val="none" w:sz="0" w:space="0" w:color="auto"/>
        <w:left w:val="none" w:sz="0" w:space="0" w:color="auto"/>
        <w:bottom w:val="none" w:sz="0" w:space="0" w:color="auto"/>
        <w:right w:val="none" w:sz="0" w:space="0" w:color="auto"/>
      </w:divBdr>
    </w:div>
    <w:div w:id="175972035">
      <w:bodyDiv w:val="1"/>
      <w:marLeft w:val="0"/>
      <w:marRight w:val="0"/>
      <w:marTop w:val="0"/>
      <w:marBottom w:val="0"/>
      <w:divBdr>
        <w:top w:val="none" w:sz="0" w:space="0" w:color="auto"/>
        <w:left w:val="none" w:sz="0" w:space="0" w:color="auto"/>
        <w:bottom w:val="none" w:sz="0" w:space="0" w:color="auto"/>
        <w:right w:val="none" w:sz="0" w:space="0" w:color="auto"/>
      </w:divBdr>
    </w:div>
    <w:div w:id="205604878">
      <w:bodyDiv w:val="1"/>
      <w:marLeft w:val="0"/>
      <w:marRight w:val="0"/>
      <w:marTop w:val="0"/>
      <w:marBottom w:val="0"/>
      <w:divBdr>
        <w:top w:val="none" w:sz="0" w:space="0" w:color="auto"/>
        <w:left w:val="none" w:sz="0" w:space="0" w:color="auto"/>
        <w:bottom w:val="none" w:sz="0" w:space="0" w:color="auto"/>
        <w:right w:val="none" w:sz="0" w:space="0" w:color="auto"/>
      </w:divBdr>
    </w:div>
    <w:div w:id="215626407">
      <w:bodyDiv w:val="1"/>
      <w:marLeft w:val="0"/>
      <w:marRight w:val="0"/>
      <w:marTop w:val="0"/>
      <w:marBottom w:val="0"/>
      <w:divBdr>
        <w:top w:val="none" w:sz="0" w:space="0" w:color="auto"/>
        <w:left w:val="none" w:sz="0" w:space="0" w:color="auto"/>
        <w:bottom w:val="none" w:sz="0" w:space="0" w:color="auto"/>
        <w:right w:val="none" w:sz="0" w:space="0" w:color="auto"/>
      </w:divBdr>
      <w:divsChild>
        <w:div w:id="385566769">
          <w:marLeft w:val="0"/>
          <w:marRight w:val="0"/>
          <w:marTop w:val="0"/>
          <w:marBottom w:val="0"/>
          <w:divBdr>
            <w:top w:val="none" w:sz="0" w:space="0" w:color="auto"/>
            <w:left w:val="none" w:sz="0" w:space="0" w:color="auto"/>
            <w:bottom w:val="none" w:sz="0" w:space="0" w:color="auto"/>
            <w:right w:val="none" w:sz="0" w:space="0" w:color="auto"/>
          </w:divBdr>
        </w:div>
        <w:div w:id="600378205">
          <w:marLeft w:val="0"/>
          <w:marRight w:val="0"/>
          <w:marTop w:val="60"/>
          <w:marBottom w:val="0"/>
          <w:divBdr>
            <w:top w:val="none" w:sz="0" w:space="0" w:color="auto"/>
            <w:left w:val="none" w:sz="0" w:space="0" w:color="auto"/>
            <w:bottom w:val="none" w:sz="0" w:space="0" w:color="auto"/>
            <w:right w:val="none" w:sz="0" w:space="0" w:color="auto"/>
          </w:divBdr>
        </w:div>
      </w:divsChild>
    </w:div>
    <w:div w:id="396822358">
      <w:bodyDiv w:val="1"/>
      <w:marLeft w:val="0"/>
      <w:marRight w:val="0"/>
      <w:marTop w:val="0"/>
      <w:marBottom w:val="0"/>
      <w:divBdr>
        <w:top w:val="none" w:sz="0" w:space="0" w:color="auto"/>
        <w:left w:val="none" w:sz="0" w:space="0" w:color="auto"/>
        <w:bottom w:val="none" w:sz="0" w:space="0" w:color="auto"/>
        <w:right w:val="none" w:sz="0" w:space="0" w:color="auto"/>
      </w:divBdr>
    </w:div>
    <w:div w:id="453790069">
      <w:bodyDiv w:val="1"/>
      <w:marLeft w:val="0"/>
      <w:marRight w:val="0"/>
      <w:marTop w:val="0"/>
      <w:marBottom w:val="0"/>
      <w:divBdr>
        <w:top w:val="none" w:sz="0" w:space="0" w:color="auto"/>
        <w:left w:val="none" w:sz="0" w:space="0" w:color="auto"/>
        <w:bottom w:val="none" w:sz="0" w:space="0" w:color="auto"/>
        <w:right w:val="none" w:sz="0" w:space="0" w:color="auto"/>
      </w:divBdr>
    </w:div>
    <w:div w:id="566182498">
      <w:bodyDiv w:val="1"/>
      <w:marLeft w:val="0"/>
      <w:marRight w:val="0"/>
      <w:marTop w:val="0"/>
      <w:marBottom w:val="0"/>
      <w:divBdr>
        <w:top w:val="none" w:sz="0" w:space="0" w:color="auto"/>
        <w:left w:val="none" w:sz="0" w:space="0" w:color="auto"/>
        <w:bottom w:val="none" w:sz="0" w:space="0" w:color="auto"/>
        <w:right w:val="none" w:sz="0" w:space="0" w:color="auto"/>
      </w:divBdr>
    </w:div>
    <w:div w:id="588123078">
      <w:bodyDiv w:val="1"/>
      <w:marLeft w:val="0"/>
      <w:marRight w:val="0"/>
      <w:marTop w:val="0"/>
      <w:marBottom w:val="0"/>
      <w:divBdr>
        <w:top w:val="none" w:sz="0" w:space="0" w:color="auto"/>
        <w:left w:val="none" w:sz="0" w:space="0" w:color="auto"/>
        <w:bottom w:val="none" w:sz="0" w:space="0" w:color="auto"/>
        <w:right w:val="none" w:sz="0" w:space="0" w:color="auto"/>
      </w:divBdr>
    </w:div>
    <w:div w:id="639844684">
      <w:bodyDiv w:val="1"/>
      <w:marLeft w:val="0"/>
      <w:marRight w:val="0"/>
      <w:marTop w:val="0"/>
      <w:marBottom w:val="0"/>
      <w:divBdr>
        <w:top w:val="none" w:sz="0" w:space="0" w:color="auto"/>
        <w:left w:val="none" w:sz="0" w:space="0" w:color="auto"/>
        <w:bottom w:val="none" w:sz="0" w:space="0" w:color="auto"/>
        <w:right w:val="none" w:sz="0" w:space="0" w:color="auto"/>
      </w:divBdr>
    </w:div>
    <w:div w:id="677776353">
      <w:bodyDiv w:val="1"/>
      <w:marLeft w:val="0"/>
      <w:marRight w:val="0"/>
      <w:marTop w:val="0"/>
      <w:marBottom w:val="0"/>
      <w:divBdr>
        <w:top w:val="none" w:sz="0" w:space="0" w:color="auto"/>
        <w:left w:val="none" w:sz="0" w:space="0" w:color="auto"/>
        <w:bottom w:val="none" w:sz="0" w:space="0" w:color="auto"/>
        <w:right w:val="none" w:sz="0" w:space="0" w:color="auto"/>
      </w:divBdr>
    </w:div>
    <w:div w:id="741484368">
      <w:bodyDiv w:val="1"/>
      <w:marLeft w:val="0"/>
      <w:marRight w:val="0"/>
      <w:marTop w:val="0"/>
      <w:marBottom w:val="0"/>
      <w:divBdr>
        <w:top w:val="none" w:sz="0" w:space="0" w:color="auto"/>
        <w:left w:val="none" w:sz="0" w:space="0" w:color="auto"/>
        <w:bottom w:val="none" w:sz="0" w:space="0" w:color="auto"/>
        <w:right w:val="none" w:sz="0" w:space="0" w:color="auto"/>
      </w:divBdr>
    </w:div>
    <w:div w:id="960692758">
      <w:bodyDiv w:val="1"/>
      <w:marLeft w:val="0"/>
      <w:marRight w:val="0"/>
      <w:marTop w:val="0"/>
      <w:marBottom w:val="0"/>
      <w:divBdr>
        <w:top w:val="none" w:sz="0" w:space="0" w:color="auto"/>
        <w:left w:val="none" w:sz="0" w:space="0" w:color="auto"/>
        <w:bottom w:val="none" w:sz="0" w:space="0" w:color="auto"/>
        <w:right w:val="none" w:sz="0" w:space="0" w:color="auto"/>
      </w:divBdr>
    </w:div>
    <w:div w:id="1071779498">
      <w:bodyDiv w:val="1"/>
      <w:marLeft w:val="0"/>
      <w:marRight w:val="0"/>
      <w:marTop w:val="0"/>
      <w:marBottom w:val="0"/>
      <w:divBdr>
        <w:top w:val="none" w:sz="0" w:space="0" w:color="auto"/>
        <w:left w:val="none" w:sz="0" w:space="0" w:color="auto"/>
        <w:bottom w:val="none" w:sz="0" w:space="0" w:color="auto"/>
        <w:right w:val="none" w:sz="0" w:space="0" w:color="auto"/>
      </w:divBdr>
    </w:div>
    <w:div w:id="1100564680">
      <w:bodyDiv w:val="1"/>
      <w:marLeft w:val="0"/>
      <w:marRight w:val="0"/>
      <w:marTop w:val="0"/>
      <w:marBottom w:val="0"/>
      <w:divBdr>
        <w:top w:val="none" w:sz="0" w:space="0" w:color="auto"/>
        <w:left w:val="none" w:sz="0" w:space="0" w:color="auto"/>
        <w:bottom w:val="none" w:sz="0" w:space="0" w:color="auto"/>
        <w:right w:val="none" w:sz="0" w:space="0" w:color="auto"/>
      </w:divBdr>
    </w:div>
    <w:div w:id="1131359953">
      <w:bodyDiv w:val="1"/>
      <w:marLeft w:val="0"/>
      <w:marRight w:val="0"/>
      <w:marTop w:val="0"/>
      <w:marBottom w:val="0"/>
      <w:divBdr>
        <w:top w:val="none" w:sz="0" w:space="0" w:color="auto"/>
        <w:left w:val="none" w:sz="0" w:space="0" w:color="auto"/>
        <w:bottom w:val="none" w:sz="0" w:space="0" w:color="auto"/>
        <w:right w:val="none" w:sz="0" w:space="0" w:color="auto"/>
      </w:divBdr>
      <w:divsChild>
        <w:div w:id="607616618">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87908234">
      <w:bodyDiv w:val="1"/>
      <w:marLeft w:val="0"/>
      <w:marRight w:val="0"/>
      <w:marTop w:val="0"/>
      <w:marBottom w:val="0"/>
      <w:divBdr>
        <w:top w:val="none" w:sz="0" w:space="0" w:color="auto"/>
        <w:left w:val="none" w:sz="0" w:space="0" w:color="auto"/>
        <w:bottom w:val="none" w:sz="0" w:space="0" w:color="auto"/>
        <w:right w:val="none" w:sz="0" w:space="0" w:color="auto"/>
      </w:divBdr>
    </w:div>
    <w:div w:id="1266110016">
      <w:bodyDiv w:val="1"/>
      <w:marLeft w:val="0"/>
      <w:marRight w:val="0"/>
      <w:marTop w:val="0"/>
      <w:marBottom w:val="0"/>
      <w:divBdr>
        <w:top w:val="none" w:sz="0" w:space="0" w:color="auto"/>
        <w:left w:val="none" w:sz="0" w:space="0" w:color="auto"/>
        <w:bottom w:val="none" w:sz="0" w:space="0" w:color="auto"/>
        <w:right w:val="none" w:sz="0" w:space="0" w:color="auto"/>
      </w:divBdr>
    </w:div>
    <w:div w:id="1380855780">
      <w:bodyDiv w:val="1"/>
      <w:marLeft w:val="0"/>
      <w:marRight w:val="0"/>
      <w:marTop w:val="0"/>
      <w:marBottom w:val="0"/>
      <w:divBdr>
        <w:top w:val="none" w:sz="0" w:space="0" w:color="auto"/>
        <w:left w:val="none" w:sz="0" w:space="0" w:color="auto"/>
        <w:bottom w:val="none" w:sz="0" w:space="0" w:color="auto"/>
        <w:right w:val="none" w:sz="0" w:space="0" w:color="auto"/>
      </w:divBdr>
    </w:div>
    <w:div w:id="1495948248">
      <w:bodyDiv w:val="1"/>
      <w:marLeft w:val="0"/>
      <w:marRight w:val="0"/>
      <w:marTop w:val="0"/>
      <w:marBottom w:val="0"/>
      <w:divBdr>
        <w:top w:val="none" w:sz="0" w:space="0" w:color="auto"/>
        <w:left w:val="none" w:sz="0" w:space="0" w:color="auto"/>
        <w:bottom w:val="none" w:sz="0" w:space="0" w:color="auto"/>
        <w:right w:val="none" w:sz="0" w:space="0" w:color="auto"/>
      </w:divBdr>
    </w:div>
    <w:div w:id="1679040738">
      <w:bodyDiv w:val="1"/>
      <w:marLeft w:val="0"/>
      <w:marRight w:val="0"/>
      <w:marTop w:val="0"/>
      <w:marBottom w:val="0"/>
      <w:divBdr>
        <w:top w:val="none" w:sz="0" w:space="0" w:color="auto"/>
        <w:left w:val="none" w:sz="0" w:space="0" w:color="auto"/>
        <w:bottom w:val="none" w:sz="0" w:space="0" w:color="auto"/>
        <w:right w:val="none" w:sz="0" w:space="0" w:color="auto"/>
      </w:divBdr>
      <w:divsChild>
        <w:div w:id="6330245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761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C454C0C-2AD7-4FE4-89FD-31F2A921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5447</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Press</dc:creator>
  <cp:lastModifiedBy>Sanela</cp:lastModifiedBy>
  <cp:revision>5</cp:revision>
  <cp:lastPrinted>2016-04-28T15:50:00Z</cp:lastPrinted>
  <dcterms:created xsi:type="dcterms:W3CDTF">2016-06-01T14:11:00Z</dcterms:created>
  <dcterms:modified xsi:type="dcterms:W3CDTF">2016-06-01T14:18:00Z</dcterms:modified>
</cp:coreProperties>
</file>